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D8C" w:rsidRDefault="00245D8C">
      <w:pPr>
        <w:jc w:val="right"/>
      </w:pPr>
      <w:r>
        <w:rPr>
          <w:sz w:val="20"/>
          <w:szCs w:val="20"/>
        </w:rPr>
        <w:t xml:space="preserve">Załącznik 2A do siwz- Pakiet 2 </w:t>
      </w:r>
    </w:p>
    <w:p w:rsidR="00245D8C" w:rsidRDefault="00245D8C">
      <w:pPr>
        <w:pStyle w:val="ListParagraph"/>
        <w:ind w:left="360"/>
        <w:jc w:val="center"/>
      </w:pPr>
      <w:r>
        <w:rPr>
          <w:b/>
          <w:bCs/>
          <w:sz w:val="20"/>
          <w:szCs w:val="20"/>
        </w:rPr>
        <w:t>1.Lampa operacyjna sala endoskopowa – 1 szt</w:t>
      </w:r>
    </w:p>
    <w:tbl>
      <w:tblPr>
        <w:tblW w:w="0" w:type="auto"/>
        <w:tblInd w:w="-11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5" w:type="dxa"/>
          <w:right w:w="70" w:type="dxa"/>
        </w:tblCellMar>
        <w:tblLook w:val="0000"/>
      </w:tblPr>
      <w:tblGrid>
        <w:gridCol w:w="437"/>
        <w:gridCol w:w="3524"/>
        <w:gridCol w:w="1078"/>
        <w:gridCol w:w="2398"/>
        <w:gridCol w:w="1885"/>
      </w:tblGrid>
      <w:tr w:rsidR="00245D8C">
        <w:trPr>
          <w:trHeight w:val="450"/>
        </w:trPr>
        <w:tc>
          <w:tcPr>
            <w:tcW w:w="437" w:type="dxa"/>
            <w:shd w:val="clear" w:color="auto" w:fill="FFFFFF"/>
            <w:tcMar>
              <w:left w:w="65" w:type="dxa"/>
            </w:tcMar>
          </w:tcPr>
          <w:p w:rsidR="00245D8C" w:rsidRDefault="00245D8C">
            <w:r>
              <w:rPr>
                <w:b/>
                <w:bCs/>
                <w:sz w:val="20"/>
                <w:szCs w:val="20"/>
              </w:rPr>
              <w:t>L.p.</w:t>
            </w:r>
          </w:p>
        </w:tc>
        <w:tc>
          <w:tcPr>
            <w:tcW w:w="3524" w:type="dxa"/>
            <w:shd w:val="clear" w:color="auto" w:fill="FFFFFF"/>
            <w:tcMar>
              <w:left w:w="65" w:type="dxa"/>
            </w:tcMar>
          </w:tcPr>
          <w:p w:rsidR="00245D8C" w:rsidRDefault="00245D8C">
            <w:r>
              <w:rPr>
                <w:b/>
                <w:bCs/>
                <w:sz w:val="20"/>
                <w:szCs w:val="20"/>
              </w:rPr>
              <w:t>Parametry techniczne</w:t>
            </w:r>
          </w:p>
        </w:tc>
        <w:tc>
          <w:tcPr>
            <w:tcW w:w="1078" w:type="dxa"/>
            <w:shd w:val="clear" w:color="auto" w:fill="FFFFFF"/>
            <w:tcMar>
              <w:left w:w="65" w:type="dxa"/>
            </w:tcMar>
          </w:tcPr>
          <w:p w:rsidR="00245D8C" w:rsidRDefault="00245D8C">
            <w:pPr>
              <w:jc w:val="center"/>
            </w:pPr>
            <w:r>
              <w:rPr>
                <w:b/>
                <w:bCs/>
                <w:sz w:val="20"/>
                <w:szCs w:val="20"/>
              </w:rPr>
              <w:t>Wymagane</w:t>
            </w:r>
          </w:p>
        </w:tc>
        <w:tc>
          <w:tcPr>
            <w:tcW w:w="2398" w:type="dxa"/>
            <w:shd w:val="clear" w:color="auto" w:fill="FFFFFF"/>
            <w:tcMar>
              <w:left w:w="65" w:type="dxa"/>
            </w:tcMar>
          </w:tcPr>
          <w:p w:rsidR="00245D8C" w:rsidRDefault="00245D8C">
            <w:pPr>
              <w:jc w:val="center"/>
            </w:pPr>
            <w:r>
              <w:rPr>
                <w:b/>
                <w:bCs/>
                <w:sz w:val="20"/>
                <w:szCs w:val="20"/>
              </w:rPr>
              <w:t>Oferowane</w:t>
            </w:r>
          </w:p>
        </w:tc>
        <w:tc>
          <w:tcPr>
            <w:tcW w:w="1885" w:type="dxa"/>
            <w:shd w:val="clear" w:color="auto" w:fill="FFFFFF"/>
            <w:tcMar>
              <w:left w:w="65" w:type="dxa"/>
            </w:tcMar>
          </w:tcPr>
          <w:p w:rsidR="00245D8C" w:rsidRDefault="00245D8C">
            <w:pPr>
              <w:jc w:val="center"/>
            </w:pPr>
            <w:r>
              <w:rPr>
                <w:b/>
                <w:bCs/>
                <w:sz w:val="20"/>
                <w:szCs w:val="20"/>
              </w:rPr>
              <w:t>Punktacja</w:t>
            </w:r>
          </w:p>
        </w:tc>
      </w:tr>
      <w:tr w:rsidR="00245D8C">
        <w:trPr>
          <w:trHeight w:val="450"/>
        </w:trPr>
        <w:tc>
          <w:tcPr>
            <w:tcW w:w="437" w:type="dxa"/>
            <w:shd w:val="clear" w:color="auto" w:fill="FFFFFF"/>
            <w:tcMar>
              <w:left w:w="65" w:type="dxa"/>
            </w:tcMar>
          </w:tcPr>
          <w:p w:rsidR="00245D8C" w:rsidRDefault="00245D8C">
            <w:r>
              <w:rPr>
                <w:sz w:val="20"/>
                <w:szCs w:val="20"/>
              </w:rPr>
              <w:t>1.</w:t>
            </w:r>
          </w:p>
        </w:tc>
        <w:tc>
          <w:tcPr>
            <w:tcW w:w="3524" w:type="dxa"/>
            <w:shd w:val="clear" w:color="auto" w:fill="FFFFFF"/>
            <w:tcMar>
              <w:left w:w="65" w:type="dxa"/>
            </w:tcMar>
          </w:tcPr>
          <w:p w:rsidR="00245D8C" w:rsidRPr="006E5E04" w:rsidRDefault="00245D8C">
            <w:pPr>
              <w:rPr>
                <w:strike/>
              </w:rPr>
            </w:pPr>
            <w:r w:rsidRPr="006E5E04">
              <w:rPr>
                <w:strike/>
                <w:sz w:val="20"/>
                <w:szCs w:val="20"/>
              </w:rPr>
              <w:t>Lampa z zawieszeniem sufitowym, w którym wysięgnik czaszy instalowany jest w centralnym otworze montażowym, z dodatkowymi przygotowanymi miejscami do montażu wysięgników pod monitory lub czasze w dwóch sąsiednich otworach satelitarnych tj. zlokalizowanych po przeciwległych stronach otworu centralnego. Rozwiązanie gwarantujące możliwość montażu i ewentualnego demontażu (w przyszłości) dodatkowego wysięgnika bez konieczności zdejmowania jakichkolwiek innych wysięgników.</w:t>
            </w:r>
          </w:p>
          <w:p w:rsidR="00245D8C" w:rsidRPr="006E5E04" w:rsidRDefault="00245D8C">
            <w:pPr>
              <w:rPr>
                <w:strike/>
              </w:rPr>
            </w:pPr>
            <w:r w:rsidRPr="006E5E04">
              <w:rPr>
                <w:strike/>
                <w:sz w:val="20"/>
                <w:szCs w:val="20"/>
              </w:rPr>
              <w:t>lub</w:t>
            </w:r>
          </w:p>
          <w:p w:rsidR="00245D8C" w:rsidRPr="006E5E04" w:rsidRDefault="00245D8C">
            <w:pPr>
              <w:rPr>
                <w:strike/>
              </w:rPr>
            </w:pPr>
            <w:r w:rsidRPr="006E5E04">
              <w:rPr>
                <w:strike/>
                <w:sz w:val="20"/>
                <w:szCs w:val="20"/>
              </w:rPr>
              <w:t>Lampa z zawieszeniem sufitowym, w którym wysięgnik czaszy instalowany jest w centralnym otworze montażowym, z dodatkowymi przygotowanymi miejscami do montażu wysięgników pod monitory medyczne w dwóch sąsiednich otworach satelitarnych tj. zlokalizowanych po przeciwległych stronach otworu centralnego. Zawieszenie musi mieć możliwość rozbudowy o kolejne wysięgniki do montażu monitorów bez konieczności zdejmowania całego zestawu czy ingerencji w zestaw ramion na których wiszą czasze. Całość zawieszenia sufitowego zamontowana na jednej, wspólnej płycie stropowej.</w:t>
            </w:r>
          </w:p>
        </w:tc>
        <w:tc>
          <w:tcPr>
            <w:tcW w:w="1078" w:type="dxa"/>
            <w:shd w:val="clear" w:color="auto" w:fill="FFFFFF"/>
            <w:tcMar>
              <w:left w:w="65" w:type="dxa"/>
            </w:tcMar>
          </w:tcPr>
          <w:p w:rsidR="00245D8C" w:rsidRPr="006E5E04" w:rsidRDefault="00245D8C">
            <w:pPr>
              <w:jc w:val="center"/>
              <w:rPr>
                <w:strike/>
              </w:rPr>
            </w:pPr>
            <w:r w:rsidRPr="006E5E04">
              <w:rPr>
                <w:strike/>
                <w:sz w:val="20"/>
                <w:szCs w:val="20"/>
              </w:rPr>
              <w:t>Tak, podać</w:t>
            </w:r>
          </w:p>
        </w:tc>
        <w:tc>
          <w:tcPr>
            <w:tcW w:w="2398" w:type="dxa"/>
            <w:shd w:val="clear" w:color="auto" w:fill="FFFFFF"/>
            <w:tcMar>
              <w:left w:w="65" w:type="dxa"/>
            </w:tcMar>
          </w:tcPr>
          <w:p w:rsidR="00245D8C" w:rsidRPr="006E5E04" w:rsidRDefault="00245D8C">
            <w:pPr>
              <w:jc w:val="center"/>
              <w:rPr>
                <w:strike/>
              </w:rPr>
            </w:pPr>
          </w:p>
        </w:tc>
        <w:tc>
          <w:tcPr>
            <w:tcW w:w="1885" w:type="dxa"/>
            <w:shd w:val="clear" w:color="auto" w:fill="FFFFFF"/>
            <w:tcMar>
              <w:left w:w="65" w:type="dxa"/>
            </w:tcMar>
            <w:vAlign w:val="center"/>
          </w:tcPr>
          <w:p w:rsidR="00245D8C" w:rsidRPr="006E5E04" w:rsidRDefault="00245D8C">
            <w:pPr>
              <w:jc w:val="center"/>
              <w:rPr>
                <w:strike/>
              </w:rPr>
            </w:pPr>
            <w:r w:rsidRPr="006E5E04">
              <w:rPr>
                <w:strike/>
                <w:sz w:val="18"/>
                <w:szCs w:val="18"/>
              </w:rPr>
              <w:t>Zawieszenie, w którym wszystkie wysięgniki - czaszy i monitorów instalowane są współosiowo – 0 pkt.</w:t>
            </w:r>
          </w:p>
          <w:p w:rsidR="00245D8C" w:rsidRPr="006E5E04" w:rsidRDefault="00245D8C">
            <w:pPr>
              <w:jc w:val="center"/>
              <w:rPr>
                <w:strike/>
              </w:rPr>
            </w:pPr>
            <w:r w:rsidRPr="006E5E04">
              <w:rPr>
                <w:strike/>
                <w:sz w:val="18"/>
                <w:szCs w:val="18"/>
              </w:rPr>
              <w:t>Zawieszenie, w którym wysięgnik czaszy instalowany jest w centralnym otworze a dodatkowe wysięgniki w otworach zlokalizowanych po przeciwległych stronach otworu centralnego – 20 pkt</w:t>
            </w:r>
            <w:r w:rsidRPr="006E5E04">
              <w:rPr>
                <w:strike/>
                <w:sz w:val="20"/>
                <w:szCs w:val="20"/>
              </w:rPr>
              <w:t>.</w:t>
            </w:r>
          </w:p>
        </w:tc>
      </w:tr>
      <w:tr w:rsidR="00245D8C">
        <w:trPr>
          <w:trHeight w:val="450"/>
        </w:trPr>
        <w:tc>
          <w:tcPr>
            <w:tcW w:w="437" w:type="dxa"/>
            <w:shd w:val="clear" w:color="auto" w:fill="FFFFFF"/>
            <w:tcMar>
              <w:left w:w="65" w:type="dxa"/>
            </w:tcMar>
          </w:tcPr>
          <w:p w:rsidR="00245D8C" w:rsidRDefault="00245D8C">
            <w:r>
              <w:rPr>
                <w:sz w:val="20"/>
                <w:szCs w:val="20"/>
              </w:rPr>
              <w:t>2.</w:t>
            </w:r>
          </w:p>
        </w:tc>
        <w:tc>
          <w:tcPr>
            <w:tcW w:w="3524" w:type="dxa"/>
            <w:shd w:val="clear" w:color="auto" w:fill="FFFFFF"/>
            <w:tcMar>
              <w:left w:w="65" w:type="dxa"/>
            </w:tcMar>
          </w:tcPr>
          <w:p w:rsidR="00245D8C" w:rsidRDefault="00245D8C">
            <w:r>
              <w:rPr>
                <w:sz w:val="20"/>
                <w:szCs w:val="20"/>
              </w:rPr>
              <w:t>Lampa wyposażona w okrągłą maskownicę stropową.</w:t>
            </w:r>
          </w:p>
        </w:tc>
        <w:tc>
          <w:tcPr>
            <w:tcW w:w="1078" w:type="dxa"/>
            <w:shd w:val="clear" w:color="auto" w:fill="FFFFFF"/>
            <w:tcMar>
              <w:left w:w="65" w:type="dxa"/>
            </w:tcMar>
          </w:tcPr>
          <w:p w:rsidR="00245D8C" w:rsidRDefault="00245D8C">
            <w:pPr>
              <w:jc w:val="center"/>
            </w:pPr>
            <w:r>
              <w:rPr>
                <w:sz w:val="20"/>
                <w:szCs w:val="20"/>
              </w:rPr>
              <w:t>Tak</w:t>
            </w:r>
          </w:p>
        </w:tc>
        <w:tc>
          <w:tcPr>
            <w:tcW w:w="2398" w:type="dxa"/>
            <w:shd w:val="clear" w:color="auto" w:fill="FFFFFF"/>
            <w:tcMar>
              <w:left w:w="65" w:type="dxa"/>
            </w:tcMar>
          </w:tcPr>
          <w:p w:rsidR="00245D8C" w:rsidRDefault="00245D8C">
            <w:pPr>
              <w:jc w:val="center"/>
            </w:pPr>
          </w:p>
        </w:tc>
        <w:tc>
          <w:tcPr>
            <w:tcW w:w="1885"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437" w:type="dxa"/>
            <w:shd w:val="clear" w:color="auto" w:fill="FFFFFF"/>
            <w:tcMar>
              <w:left w:w="65" w:type="dxa"/>
            </w:tcMar>
          </w:tcPr>
          <w:p w:rsidR="00245D8C" w:rsidRDefault="00245D8C">
            <w:r>
              <w:rPr>
                <w:sz w:val="20"/>
                <w:szCs w:val="20"/>
              </w:rPr>
              <w:t>3.</w:t>
            </w:r>
          </w:p>
        </w:tc>
        <w:tc>
          <w:tcPr>
            <w:tcW w:w="3524" w:type="dxa"/>
            <w:shd w:val="clear" w:color="auto" w:fill="FFFFFF"/>
            <w:tcMar>
              <w:left w:w="65" w:type="dxa"/>
            </w:tcMar>
          </w:tcPr>
          <w:p w:rsidR="00245D8C" w:rsidRDefault="00245D8C">
            <w:r>
              <w:rPr>
                <w:sz w:val="20"/>
                <w:szCs w:val="20"/>
              </w:rPr>
              <w:t>Czasza zawieszona na obrotowym wysięgniku dwuramiennym. Wysięgnik wyposażony w co najmniej jedno  ramię uchylne, umożliwiające regulację wysokości. Czasza wyposażona w przegub umożliwiający manewrowanie w trzech prostopadłych osiach.</w:t>
            </w:r>
          </w:p>
        </w:tc>
        <w:tc>
          <w:tcPr>
            <w:tcW w:w="1078" w:type="dxa"/>
            <w:shd w:val="clear" w:color="auto" w:fill="FFFFFF"/>
            <w:tcMar>
              <w:left w:w="65" w:type="dxa"/>
            </w:tcMar>
          </w:tcPr>
          <w:p w:rsidR="00245D8C" w:rsidRDefault="00245D8C">
            <w:pPr>
              <w:jc w:val="center"/>
            </w:pPr>
            <w:r>
              <w:rPr>
                <w:sz w:val="20"/>
                <w:szCs w:val="20"/>
              </w:rPr>
              <w:t>Tak</w:t>
            </w:r>
          </w:p>
        </w:tc>
        <w:tc>
          <w:tcPr>
            <w:tcW w:w="2398" w:type="dxa"/>
            <w:shd w:val="clear" w:color="auto" w:fill="FFFFFF"/>
            <w:tcMar>
              <w:left w:w="65" w:type="dxa"/>
            </w:tcMar>
          </w:tcPr>
          <w:p w:rsidR="00245D8C" w:rsidRDefault="00245D8C">
            <w:pPr>
              <w:jc w:val="center"/>
            </w:pPr>
          </w:p>
        </w:tc>
        <w:tc>
          <w:tcPr>
            <w:tcW w:w="1885"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437" w:type="dxa"/>
            <w:shd w:val="clear" w:color="auto" w:fill="FFFFFF"/>
            <w:tcMar>
              <w:left w:w="65" w:type="dxa"/>
            </w:tcMar>
          </w:tcPr>
          <w:p w:rsidR="00245D8C" w:rsidRDefault="00245D8C">
            <w:r>
              <w:rPr>
                <w:sz w:val="20"/>
                <w:szCs w:val="20"/>
              </w:rPr>
              <w:t>4.</w:t>
            </w:r>
          </w:p>
        </w:tc>
        <w:tc>
          <w:tcPr>
            <w:tcW w:w="3524" w:type="dxa"/>
            <w:shd w:val="clear" w:color="auto" w:fill="FFFFFF"/>
            <w:tcMar>
              <w:left w:w="65" w:type="dxa"/>
            </w:tcMar>
          </w:tcPr>
          <w:p w:rsidR="00245D8C" w:rsidRDefault="00245D8C">
            <w:r>
              <w:rPr>
                <w:sz w:val="20"/>
                <w:szCs w:val="20"/>
              </w:rPr>
              <w:t>Kształt czaszy przystosowany do nawiewu laminarnego – nie dopuszcza się czaszy o przekroju poprzecznym w kształcie koła jako wywołującego zwiększone turbulencję nad polem roboczym.</w:t>
            </w:r>
          </w:p>
        </w:tc>
        <w:tc>
          <w:tcPr>
            <w:tcW w:w="1078" w:type="dxa"/>
            <w:shd w:val="clear" w:color="auto" w:fill="FFFFFF"/>
            <w:tcMar>
              <w:left w:w="65" w:type="dxa"/>
            </w:tcMar>
          </w:tcPr>
          <w:p w:rsidR="00245D8C" w:rsidRDefault="00245D8C">
            <w:pPr>
              <w:jc w:val="center"/>
            </w:pPr>
            <w:r>
              <w:rPr>
                <w:sz w:val="20"/>
                <w:szCs w:val="20"/>
              </w:rPr>
              <w:t>Tak</w:t>
            </w:r>
          </w:p>
        </w:tc>
        <w:tc>
          <w:tcPr>
            <w:tcW w:w="2398" w:type="dxa"/>
            <w:shd w:val="clear" w:color="auto" w:fill="FFFFFF"/>
            <w:tcMar>
              <w:left w:w="65" w:type="dxa"/>
            </w:tcMar>
          </w:tcPr>
          <w:p w:rsidR="00245D8C" w:rsidRDefault="00245D8C">
            <w:pPr>
              <w:jc w:val="center"/>
            </w:pPr>
          </w:p>
        </w:tc>
        <w:tc>
          <w:tcPr>
            <w:tcW w:w="1885"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437" w:type="dxa"/>
            <w:shd w:val="clear" w:color="auto" w:fill="FFFFFF"/>
            <w:tcMar>
              <w:left w:w="65" w:type="dxa"/>
            </w:tcMar>
          </w:tcPr>
          <w:p w:rsidR="00245D8C" w:rsidRDefault="00245D8C">
            <w:r>
              <w:rPr>
                <w:sz w:val="20"/>
                <w:szCs w:val="20"/>
              </w:rPr>
              <w:t>5.</w:t>
            </w:r>
          </w:p>
        </w:tc>
        <w:tc>
          <w:tcPr>
            <w:tcW w:w="3524" w:type="dxa"/>
            <w:shd w:val="clear" w:color="auto" w:fill="FFFFFF"/>
            <w:tcMar>
              <w:left w:w="65" w:type="dxa"/>
            </w:tcMar>
          </w:tcPr>
          <w:p w:rsidR="00245D8C" w:rsidRDefault="00245D8C">
            <w:r>
              <w:rPr>
                <w:sz w:val="20"/>
                <w:szCs w:val="20"/>
              </w:rPr>
              <w:t>Powierzchnia łatwa do utrzymania w czystości: gładka, bez widocznych śrub lub nitów mocujących, wykonana z materiałów odpornych na działanie środków dezynfekcyjnych</w:t>
            </w:r>
          </w:p>
        </w:tc>
        <w:tc>
          <w:tcPr>
            <w:tcW w:w="1078" w:type="dxa"/>
            <w:shd w:val="clear" w:color="auto" w:fill="FFFFFF"/>
            <w:tcMar>
              <w:left w:w="65" w:type="dxa"/>
            </w:tcMar>
          </w:tcPr>
          <w:p w:rsidR="00245D8C" w:rsidRDefault="00245D8C">
            <w:pPr>
              <w:jc w:val="center"/>
            </w:pPr>
            <w:r>
              <w:rPr>
                <w:sz w:val="20"/>
                <w:szCs w:val="20"/>
              </w:rPr>
              <w:t>Tak</w:t>
            </w:r>
          </w:p>
        </w:tc>
        <w:tc>
          <w:tcPr>
            <w:tcW w:w="2398" w:type="dxa"/>
            <w:shd w:val="clear" w:color="auto" w:fill="FFFFFF"/>
            <w:tcMar>
              <w:left w:w="65" w:type="dxa"/>
            </w:tcMar>
          </w:tcPr>
          <w:p w:rsidR="00245D8C" w:rsidRDefault="00245D8C">
            <w:pPr>
              <w:jc w:val="center"/>
            </w:pPr>
          </w:p>
        </w:tc>
        <w:tc>
          <w:tcPr>
            <w:tcW w:w="1885"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437" w:type="dxa"/>
            <w:shd w:val="clear" w:color="auto" w:fill="FFFFFF"/>
            <w:tcMar>
              <w:left w:w="65" w:type="dxa"/>
            </w:tcMar>
          </w:tcPr>
          <w:p w:rsidR="00245D8C" w:rsidRDefault="00245D8C">
            <w:r>
              <w:rPr>
                <w:sz w:val="20"/>
                <w:szCs w:val="20"/>
              </w:rPr>
              <w:t>6.</w:t>
            </w:r>
          </w:p>
        </w:tc>
        <w:tc>
          <w:tcPr>
            <w:tcW w:w="3524" w:type="dxa"/>
            <w:shd w:val="clear" w:color="auto" w:fill="FFFFFF"/>
            <w:tcMar>
              <w:left w:w="65" w:type="dxa"/>
            </w:tcMar>
          </w:tcPr>
          <w:p w:rsidR="00245D8C" w:rsidRDefault="00245D8C">
            <w:r>
              <w:rPr>
                <w:sz w:val="20"/>
                <w:szCs w:val="20"/>
              </w:rPr>
              <w:t>Źródło światła w technologii energooszczędnych i wysokowydajnych diod świecących LED w postaci matrycy diodowej</w:t>
            </w:r>
          </w:p>
        </w:tc>
        <w:tc>
          <w:tcPr>
            <w:tcW w:w="1078" w:type="dxa"/>
            <w:shd w:val="clear" w:color="auto" w:fill="FFFFFF"/>
            <w:tcMar>
              <w:left w:w="65" w:type="dxa"/>
            </w:tcMar>
          </w:tcPr>
          <w:p w:rsidR="00245D8C" w:rsidRDefault="00245D8C">
            <w:pPr>
              <w:jc w:val="center"/>
            </w:pPr>
            <w:r>
              <w:rPr>
                <w:sz w:val="20"/>
                <w:szCs w:val="20"/>
              </w:rPr>
              <w:t>Tak</w:t>
            </w:r>
          </w:p>
        </w:tc>
        <w:tc>
          <w:tcPr>
            <w:tcW w:w="2398" w:type="dxa"/>
            <w:shd w:val="clear" w:color="auto" w:fill="FFFFFF"/>
            <w:tcMar>
              <w:left w:w="65" w:type="dxa"/>
            </w:tcMar>
          </w:tcPr>
          <w:p w:rsidR="00245D8C" w:rsidRDefault="00245D8C">
            <w:pPr>
              <w:jc w:val="center"/>
            </w:pPr>
          </w:p>
        </w:tc>
        <w:tc>
          <w:tcPr>
            <w:tcW w:w="1885"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437" w:type="dxa"/>
            <w:shd w:val="clear" w:color="auto" w:fill="FFFFFF"/>
            <w:tcMar>
              <w:left w:w="65" w:type="dxa"/>
            </w:tcMar>
          </w:tcPr>
          <w:p w:rsidR="00245D8C" w:rsidRDefault="00245D8C">
            <w:r>
              <w:rPr>
                <w:sz w:val="20"/>
                <w:szCs w:val="20"/>
              </w:rPr>
              <w:t>7.</w:t>
            </w:r>
          </w:p>
        </w:tc>
        <w:tc>
          <w:tcPr>
            <w:tcW w:w="3524" w:type="dxa"/>
            <w:shd w:val="clear" w:color="auto" w:fill="FFFFFF"/>
            <w:tcMar>
              <w:left w:w="65" w:type="dxa"/>
            </w:tcMar>
          </w:tcPr>
          <w:p w:rsidR="00245D8C" w:rsidRDefault="00245D8C">
            <w:r>
              <w:rPr>
                <w:sz w:val="20"/>
                <w:szCs w:val="20"/>
              </w:rPr>
              <w:t>Matryca diodowa podzielona na dwie równe części. Podział realny, w którym obie części są od siebie fizycznie odseparowane (czasza dwuczęściowa (dwuogniskowa) z wolną przestrzenią pomiędzy poszczególnymi częściami czaszy lub czasza jednoczęściowa z matrycą dwuczęściową, w której obie części oddzielone są od siebie elementem tworzywowym obudowy czaszy)</w:t>
            </w:r>
          </w:p>
        </w:tc>
        <w:tc>
          <w:tcPr>
            <w:tcW w:w="1078" w:type="dxa"/>
            <w:shd w:val="clear" w:color="auto" w:fill="FFFFFF"/>
            <w:tcMar>
              <w:left w:w="65" w:type="dxa"/>
            </w:tcMar>
          </w:tcPr>
          <w:p w:rsidR="00245D8C" w:rsidRDefault="00245D8C">
            <w:pPr>
              <w:jc w:val="center"/>
            </w:pPr>
            <w:r>
              <w:rPr>
                <w:sz w:val="20"/>
                <w:szCs w:val="20"/>
              </w:rPr>
              <w:t>Tak</w:t>
            </w:r>
          </w:p>
        </w:tc>
        <w:tc>
          <w:tcPr>
            <w:tcW w:w="2398" w:type="dxa"/>
            <w:shd w:val="clear" w:color="auto" w:fill="FFFFFF"/>
            <w:tcMar>
              <w:left w:w="65" w:type="dxa"/>
            </w:tcMar>
          </w:tcPr>
          <w:p w:rsidR="00245D8C" w:rsidRDefault="00245D8C">
            <w:pPr>
              <w:jc w:val="center"/>
            </w:pPr>
          </w:p>
        </w:tc>
        <w:tc>
          <w:tcPr>
            <w:tcW w:w="1885"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437" w:type="dxa"/>
            <w:shd w:val="clear" w:color="auto" w:fill="FFFFFF"/>
            <w:tcMar>
              <w:left w:w="65" w:type="dxa"/>
            </w:tcMar>
          </w:tcPr>
          <w:p w:rsidR="00245D8C" w:rsidRDefault="00245D8C">
            <w:r>
              <w:rPr>
                <w:sz w:val="20"/>
                <w:szCs w:val="20"/>
              </w:rPr>
              <w:t>8.</w:t>
            </w:r>
          </w:p>
        </w:tc>
        <w:tc>
          <w:tcPr>
            <w:tcW w:w="3524" w:type="dxa"/>
            <w:shd w:val="clear" w:color="auto" w:fill="FFFFFF"/>
            <w:tcMar>
              <w:left w:w="65" w:type="dxa"/>
            </w:tcMar>
          </w:tcPr>
          <w:p w:rsidR="00245D8C" w:rsidRDefault="00245D8C">
            <w:r>
              <w:rPr>
                <w:sz w:val="20"/>
                <w:szCs w:val="20"/>
              </w:rPr>
              <w:t>Matryca diodowa w czaszy zawierająca sumarycznie min  40 diod LED (jednak nie więcej niż 60)</w:t>
            </w:r>
          </w:p>
        </w:tc>
        <w:tc>
          <w:tcPr>
            <w:tcW w:w="1078" w:type="dxa"/>
            <w:shd w:val="clear" w:color="auto" w:fill="FFFFFF"/>
            <w:tcMar>
              <w:left w:w="65" w:type="dxa"/>
            </w:tcMar>
          </w:tcPr>
          <w:p w:rsidR="00245D8C" w:rsidRDefault="00245D8C">
            <w:pPr>
              <w:jc w:val="center"/>
            </w:pPr>
            <w:r>
              <w:rPr>
                <w:sz w:val="20"/>
                <w:szCs w:val="20"/>
              </w:rPr>
              <w:t>Tak podać</w:t>
            </w:r>
          </w:p>
        </w:tc>
        <w:tc>
          <w:tcPr>
            <w:tcW w:w="2398" w:type="dxa"/>
            <w:shd w:val="clear" w:color="auto" w:fill="FFFFFF"/>
            <w:tcMar>
              <w:left w:w="65" w:type="dxa"/>
            </w:tcMar>
          </w:tcPr>
          <w:p w:rsidR="00245D8C" w:rsidRDefault="00245D8C">
            <w:pPr>
              <w:jc w:val="center"/>
            </w:pPr>
          </w:p>
        </w:tc>
        <w:tc>
          <w:tcPr>
            <w:tcW w:w="1885"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437" w:type="dxa"/>
            <w:shd w:val="clear" w:color="auto" w:fill="FFFFFF"/>
            <w:tcMar>
              <w:left w:w="65" w:type="dxa"/>
            </w:tcMar>
          </w:tcPr>
          <w:p w:rsidR="00245D8C" w:rsidRDefault="00245D8C">
            <w:r>
              <w:rPr>
                <w:sz w:val="20"/>
                <w:szCs w:val="20"/>
              </w:rPr>
              <w:t>9.</w:t>
            </w:r>
          </w:p>
        </w:tc>
        <w:tc>
          <w:tcPr>
            <w:tcW w:w="3524" w:type="dxa"/>
            <w:shd w:val="clear" w:color="auto" w:fill="FFFFFF"/>
            <w:tcMar>
              <w:left w:w="65" w:type="dxa"/>
            </w:tcMar>
            <w:vAlign w:val="center"/>
          </w:tcPr>
          <w:p w:rsidR="00245D8C" w:rsidRDefault="00245D8C">
            <w:r>
              <w:rPr>
                <w:sz w:val="20"/>
                <w:szCs w:val="20"/>
              </w:rPr>
              <w:t xml:space="preserve">Wszystkie diody są tego samego koloru, emitujące światło białe o jednakowej temperaturze barwowej lub wszystkie diody emitujące światło białe o dwóch różnych temperaturach (w tonach „zimny” biały i „ciepły” biały.  </w:t>
            </w:r>
          </w:p>
          <w:p w:rsidR="00245D8C" w:rsidRDefault="00245D8C">
            <w:r>
              <w:rPr>
                <w:sz w:val="20"/>
                <w:szCs w:val="20"/>
              </w:rPr>
              <w:t>Nie dopuszcza się zastosowania diod różnokolorowych emitujących światło o różnej temperaturze barwowej.</w:t>
            </w:r>
          </w:p>
        </w:tc>
        <w:tc>
          <w:tcPr>
            <w:tcW w:w="1078" w:type="dxa"/>
            <w:shd w:val="clear" w:color="auto" w:fill="FFFFFF"/>
            <w:tcMar>
              <w:left w:w="65" w:type="dxa"/>
            </w:tcMar>
          </w:tcPr>
          <w:p w:rsidR="00245D8C" w:rsidRDefault="00245D8C">
            <w:pPr>
              <w:jc w:val="center"/>
            </w:pPr>
            <w:r>
              <w:rPr>
                <w:sz w:val="20"/>
                <w:szCs w:val="20"/>
              </w:rPr>
              <w:t>Tak podać</w:t>
            </w:r>
          </w:p>
        </w:tc>
        <w:tc>
          <w:tcPr>
            <w:tcW w:w="2398" w:type="dxa"/>
            <w:shd w:val="clear" w:color="auto" w:fill="FFFFFF"/>
            <w:tcMar>
              <w:left w:w="65" w:type="dxa"/>
            </w:tcMar>
          </w:tcPr>
          <w:p w:rsidR="00245D8C" w:rsidRDefault="00245D8C">
            <w:pPr>
              <w:jc w:val="center"/>
            </w:pPr>
          </w:p>
        </w:tc>
        <w:tc>
          <w:tcPr>
            <w:tcW w:w="1885" w:type="dxa"/>
            <w:shd w:val="clear" w:color="auto" w:fill="FFFFFF"/>
            <w:tcMar>
              <w:left w:w="65" w:type="dxa"/>
            </w:tcMar>
            <w:vAlign w:val="center"/>
          </w:tcPr>
          <w:p w:rsidR="00245D8C" w:rsidRPr="006E5E04" w:rsidRDefault="00245D8C">
            <w:pPr>
              <w:jc w:val="center"/>
              <w:rPr>
                <w:strike/>
              </w:rPr>
            </w:pPr>
            <w:r w:rsidRPr="006E5E04">
              <w:rPr>
                <w:strike/>
                <w:sz w:val="18"/>
                <w:szCs w:val="18"/>
              </w:rPr>
              <w:t>Diody białe o jednakowej temperaturze barwowej – 10 pkt.</w:t>
            </w:r>
          </w:p>
          <w:p w:rsidR="00245D8C" w:rsidRDefault="00245D8C">
            <w:pPr>
              <w:jc w:val="center"/>
            </w:pPr>
            <w:r w:rsidRPr="006E5E04">
              <w:rPr>
                <w:strike/>
                <w:sz w:val="18"/>
                <w:szCs w:val="18"/>
              </w:rPr>
              <w:t>Diody białe o dwóch różnych temperaturach barwowych – 0 pkt.</w:t>
            </w:r>
          </w:p>
        </w:tc>
      </w:tr>
      <w:tr w:rsidR="00245D8C">
        <w:trPr>
          <w:trHeight w:val="450"/>
        </w:trPr>
        <w:tc>
          <w:tcPr>
            <w:tcW w:w="437" w:type="dxa"/>
            <w:shd w:val="clear" w:color="auto" w:fill="FFFFFF"/>
            <w:tcMar>
              <w:left w:w="65" w:type="dxa"/>
            </w:tcMar>
          </w:tcPr>
          <w:p w:rsidR="00245D8C" w:rsidRDefault="00245D8C">
            <w:r>
              <w:rPr>
                <w:sz w:val="20"/>
                <w:szCs w:val="20"/>
              </w:rPr>
              <w:t>10.</w:t>
            </w:r>
          </w:p>
        </w:tc>
        <w:tc>
          <w:tcPr>
            <w:tcW w:w="3524" w:type="dxa"/>
            <w:shd w:val="clear" w:color="auto" w:fill="FFFFFF"/>
            <w:tcMar>
              <w:left w:w="65" w:type="dxa"/>
            </w:tcMar>
          </w:tcPr>
          <w:p w:rsidR="00245D8C" w:rsidRDefault="00245D8C">
            <w:r>
              <w:rPr>
                <w:sz w:val="20"/>
                <w:szCs w:val="20"/>
              </w:rPr>
              <w:t>Natężenie światła Ec max: min. 110 000 lux (mierzone w odległości 1 m od pola roboczego)</w:t>
            </w:r>
          </w:p>
          <w:p w:rsidR="00245D8C" w:rsidRDefault="00245D8C">
            <w:r>
              <w:rPr>
                <w:sz w:val="20"/>
                <w:szCs w:val="20"/>
              </w:rPr>
              <w:t xml:space="preserve"> </w:t>
            </w:r>
          </w:p>
        </w:tc>
        <w:tc>
          <w:tcPr>
            <w:tcW w:w="1078" w:type="dxa"/>
            <w:shd w:val="clear" w:color="auto" w:fill="FFFFFF"/>
            <w:tcMar>
              <w:left w:w="65" w:type="dxa"/>
            </w:tcMar>
          </w:tcPr>
          <w:p w:rsidR="00245D8C" w:rsidRDefault="00245D8C">
            <w:pPr>
              <w:jc w:val="center"/>
            </w:pPr>
            <w:r>
              <w:rPr>
                <w:sz w:val="20"/>
                <w:szCs w:val="20"/>
              </w:rPr>
              <w:t>Tak podać</w:t>
            </w:r>
          </w:p>
        </w:tc>
        <w:tc>
          <w:tcPr>
            <w:tcW w:w="2398" w:type="dxa"/>
            <w:shd w:val="clear" w:color="auto" w:fill="FFFFFF"/>
            <w:tcMar>
              <w:left w:w="65" w:type="dxa"/>
            </w:tcMar>
          </w:tcPr>
          <w:p w:rsidR="00245D8C" w:rsidRDefault="00245D8C">
            <w:pPr>
              <w:jc w:val="center"/>
            </w:pPr>
          </w:p>
        </w:tc>
        <w:tc>
          <w:tcPr>
            <w:tcW w:w="1885" w:type="dxa"/>
            <w:shd w:val="clear" w:color="auto" w:fill="FFFFFF"/>
            <w:tcMar>
              <w:left w:w="65" w:type="dxa"/>
            </w:tcMar>
            <w:vAlign w:val="center"/>
          </w:tcPr>
          <w:p w:rsidR="00245D8C" w:rsidRDefault="00245D8C">
            <w:pPr>
              <w:jc w:val="center"/>
            </w:pPr>
            <w:r>
              <w:rPr>
                <w:sz w:val="18"/>
                <w:szCs w:val="18"/>
              </w:rPr>
              <w:t>Nie dotyczy</w:t>
            </w:r>
          </w:p>
        </w:tc>
      </w:tr>
      <w:tr w:rsidR="00245D8C">
        <w:trPr>
          <w:trHeight w:val="450"/>
        </w:trPr>
        <w:tc>
          <w:tcPr>
            <w:tcW w:w="437" w:type="dxa"/>
            <w:shd w:val="clear" w:color="auto" w:fill="FFFFFF"/>
            <w:tcMar>
              <w:left w:w="65" w:type="dxa"/>
            </w:tcMar>
          </w:tcPr>
          <w:p w:rsidR="00245D8C" w:rsidRDefault="00245D8C">
            <w:r>
              <w:rPr>
                <w:sz w:val="20"/>
                <w:szCs w:val="20"/>
              </w:rPr>
              <w:t>11.</w:t>
            </w:r>
          </w:p>
        </w:tc>
        <w:tc>
          <w:tcPr>
            <w:tcW w:w="3524" w:type="dxa"/>
            <w:shd w:val="clear" w:color="auto" w:fill="FFFFFF"/>
            <w:tcMar>
              <w:left w:w="65" w:type="dxa"/>
            </w:tcMar>
          </w:tcPr>
          <w:p w:rsidR="00245D8C" w:rsidRPr="006E5E04" w:rsidRDefault="00245D8C">
            <w:pPr>
              <w:rPr>
                <w:strike/>
              </w:rPr>
            </w:pPr>
            <w:r w:rsidRPr="006E5E04">
              <w:rPr>
                <w:strike/>
                <w:sz w:val="20"/>
                <w:szCs w:val="20"/>
              </w:rPr>
              <w:t>Regulacja natężenia światła w zakresie: min 50 – 100%</w:t>
            </w:r>
          </w:p>
        </w:tc>
        <w:tc>
          <w:tcPr>
            <w:tcW w:w="1078" w:type="dxa"/>
            <w:shd w:val="clear" w:color="auto" w:fill="FFFFFF"/>
            <w:tcMar>
              <w:left w:w="65" w:type="dxa"/>
            </w:tcMar>
          </w:tcPr>
          <w:p w:rsidR="00245D8C" w:rsidRPr="006E5E04" w:rsidRDefault="00245D8C">
            <w:pPr>
              <w:jc w:val="center"/>
              <w:rPr>
                <w:strike/>
              </w:rPr>
            </w:pPr>
            <w:r w:rsidRPr="006E5E04">
              <w:rPr>
                <w:strike/>
                <w:sz w:val="20"/>
                <w:szCs w:val="20"/>
              </w:rPr>
              <w:t>Tak, podać</w:t>
            </w:r>
          </w:p>
        </w:tc>
        <w:tc>
          <w:tcPr>
            <w:tcW w:w="2398" w:type="dxa"/>
            <w:shd w:val="clear" w:color="auto" w:fill="FFFFFF"/>
            <w:tcMar>
              <w:left w:w="65" w:type="dxa"/>
            </w:tcMar>
          </w:tcPr>
          <w:p w:rsidR="00245D8C" w:rsidRPr="006E5E04" w:rsidRDefault="00245D8C">
            <w:pPr>
              <w:jc w:val="center"/>
              <w:rPr>
                <w:strike/>
              </w:rPr>
            </w:pPr>
          </w:p>
        </w:tc>
        <w:tc>
          <w:tcPr>
            <w:tcW w:w="1885" w:type="dxa"/>
            <w:shd w:val="clear" w:color="auto" w:fill="FFFFFF"/>
            <w:tcMar>
              <w:left w:w="65" w:type="dxa"/>
            </w:tcMar>
          </w:tcPr>
          <w:p w:rsidR="00245D8C" w:rsidRPr="006E5E04" w:rsidRDefault="00245D8C">
            <w:pPr>
              <w:jc w:val="center"/>
              <w:rPr>
                <w:strike/>
              </w:rPr>
            </w:pPr>
            <w:r w:rsidRPr="006E5E04">
              <w:rPr>
                <w:strike/>
                <w:sz w:val="18"/>
                <w:szCs w:val="18"/>
              </w:rPr>
              <w:t>Tak – regulacja natężenia światła 31 – 100% - 0 pkt</w:t>
            </w:r>
          </w:p>
          <w:p w:rsidR="00245D8C" w:rsidRPr="006E5E04" w:rsidRDefault="00245D8C">
            <w:pPr>
              <w:jc w:val="center"/>
              <w:rPr>
                <w:strike/>
              </w:rPr>
            </w:pPr>
            <w:r w:rsidRPr="006E5E04">
              <w:rPr>
                <w:strike/>
                <w:sz w:val="18"/>
                <w:szCs w:val="18"/>
              </w:rPr>
              <w:t>Tak – regulacja natężenia światła  ≤30-100% - 10 pkt.</w:t>
            </w:r>
          </w:p>
        </w:tc>
      </w:tr>
      <w:tr w:rsidR="00245D8C">
        <w:trPr>
          <w:trHeight w:val="450"/>
        </w:trPr>
        <w:tc>
          <w:tcPr>
            <w:tcW w:w="437" w:type="dxa"/>
            <w:shd w:val="clear" w:color="auto" w:fill="FFFFFF"/>
            <w:tcMar>
              <w:left w:w="65" w:type="dxa"/>
            </w:tcMar>
          </w:tcPr>
          <w:p w:rsidR="00245D8C" w:rsidRDefault="00245D8C">
            <w:r>
              <w:rPr>
                <w:sz w:val="20"/>
                <w:szCs w:val="20"/>
              </w:rPr>
              <w:t>12.</w:t>
            </w:r>
          </w:p>
        </w:tc>
        <w:tc>
          <w:tcPr>
            <w:tcW w:w="3524" w:type="dxa"/>
            <w:shd w:val="clear" w:color="auto" w:fill="FFFFFF"/>
            <w:tcMar>
              <w:left w:w="65" w:type="dxa"/>
            </w:tcMar>
          </w:tcPr>
          <w:p w:rsidR="00245D8C" w:rsidRDefault="00245D8C">
            <w:r>
              <w:rPr>
                <w:sz w:val="20"/>
                <w:szCs w:val="20"/>
              </w:rPr>
              <w:t xml:space="preserve">Minimalna średnica pola roboczego d10: nie mniej niż  220 mm  (mierzone w odległości 1m od pola operacyjnego) </w:t>
            </w:r>
          </w:p>
          <w:p w:rsidR="00245D8C" w:rsidRDefault="00245D8C">
            <w:r>
              <w:rPr>
                <w:sz w:val="20"/>
                <w:szCs w:val="20"/>
              </w:rPr>
              <w:t>Nie dopuszcza się lampy, w której jest możliwość ustawienia średnicy pola d10 mniejszej niż 220 mm</w:t>
            </w:r>
          </w:p>
        </w:tc>
        <w:tc>
          <w:tcPr>
            <w:tcW w:w="1078" w:type="dxa"/>
            <w:shd w:val="clear" w:color="auto" w:fill="FFFFFF"/>
            <w:tcMar>
              <w:left w:w="65" w:type="dxa"/>
            </w:tcMar>
          </w:tcPr>
          <w:p w:rsidR="00245D8C" w:rsidRDefault="00245D8C">
            <w:pPr>
              <w:jc w:val="center"/>
            </w:pPr>
            <w:r>
              <w:rPr>
                <w:sz w:val="20"/>
                <w:szCs w:val="20"/>
              </w:rPr>
              <w:t>Tak podać</w:t>
            </w:r>
          </w:p>
        </w:tc>
        <w:tc>
          <w:tcPr>
            <w:tcW w:w="2398" w:type="dxa"/>
            <w:shd w:val="clear" w:color="auto" w:fill="FFFFFF"/>
            <w:tcMar>
              <w:left w:w="65" w:type="dxa"/>
            </w:tcMar>
          </w:tcPr>
          <w:p w:rsidR="00245D8C" w:rsidRDefault="00245D8C">
            <w:pPr>
              <w:jc w:val="center"/>
            </w:pPr>
          </w:p>
        </w:tc>
        <w:tc>
          <w:tcPr>
            <w:tcW w:w="1885"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437" w:type="dxa"/>
            <w:shd w:val="clear" w:color="auto" w:fill="FFFFFF"/>
            <w:tcMar>
              <w:left w:w="65" w:type="dxa"/>
            </w:tcMar>
          </w:tcPr>
          <w:p w:rsidR="00245D8C" w:rsidRDefault="00245D8C">
            <w:r>
              <w:rPr>
                <w:sz w:val="20"/>
                <w:szCs w:val="20"/>
              </w:rPr>
              <w:t>13.</w:t>
            </w:r>
          </w:p>
        </w:tc>
        <w:tc>
          <w:tcPr>
            <w:tcW w:w="3524" w:type="dxa"/>
            <w:shd w:val="clear" w:color="auto" w:fill="FFFFFF"/>
            <w:tcMar>
              <w:left w:w="65" w:type="dxa"/>
            </w:tcMar>
          </w:tcPr>
          <w:p w:rsidR="00245D8C" w:rsidRDefault="00245D8C">
            <w:r>
              <w:rPr>
                <w:sz w:val="20"/>
                <w:szCs w:val="20"/>
              </w:rPr>
              <w:t>Stała temperatura barwowa: 4350 K  (+/- 50 K)</w:t>
            </w:r>
          </w:p>
        </w:tc>
        <w:tc>
          <w:tcPr>
            <w:tcW w:w="1078" w:type="dxa"/>
            <w:shd w:val="clear" w:color="auto" w:fill="FFFFFF"/>
            <w:tcMar>
              <w:left w:w="65" w:type="dxa"/>
            </w:tcMar>
          </w:tcPr>
          <w:p w:rsidR="00245D8C" w:rsidRDefault="00245D8C">
            <w:pPr>
              <w:jc w:val="center"/>
            </w:pPr>
            <w:r>
              <w:rPr>
                <w:sz w:val="20"/>
                <w:szCs w:val="20"/>
              </w:rPr>
              <w:t>Tak, podać</w:t>
            </w:r>
          </w:p>
        </w:tc>
        <w:tc>
          <w:tcPr>
            <w:tcW w:w="2398" w:type="dxa"/>
            <w:shd w:val="clear" w:color="auto" w:fill="FFFFFF"/>
            <w:tcMar>
              <w:left w:w="65" w:type="dxa"/>
            </w:tcMar>
          </w:tcPr>
          <w:p w:rsidR="00245D8C" w:rsidRDefault="00245D8C">
            <w:pPr>
              <w:jc w:val="center"/>
            </w:pPr>
          </w:p>
        </w:tc>
        <w:tc>
          <w:tcPr>
            <w:tcW w:w="1885"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437" w:type="dxa"/>
            <w:shd w:val="clear" w:color="auto" w:fill="FFFFFF"/>
            <w:tcMar>
              <w:left w:w="65" w:type="dxa"/>
            </w:tcMar>
          </w:tcPr>
          <w:p w:rsidR="00245D8C" w:rsidRDefault="00245D8C">
            <w:r>
              <w:rPr>
                <w:sz w:val="20"/>
                <w:szCs w:val="20"/>
              </w:rPr>
              <w:t>14.</w:t>
            </w:r>
          </w:p>
        </w:tc>
        <w:tc>
          <w:tcPr>
            <w:tcW w:w="3524" w:type="dxa"/>
            <w:shd w:val="clear" w:color="auto" w:fill="FFFFFF"/>
            <w:tcMar>
              <w:left w:w="65" w:type="dxa"/>
            </w:tcMar>
            <w:vAlign w:val="center"/>
          </w:tcPr>
          <w:p w:rsidR="00245D8C" w:rsidRPr="006E5E04" w:rsidRDefault="00245D8C">
            <w:pPr>
              <w:rPr>
                <w:strike/>
              </w:rPr>
            </w:pPr>
            <w:r w:rsidRPr="006E5E04">
              <w:rPr>
                <w:strike/>
                <w:sz w:val="20"/>
                <w:szCs w:val="20"/>
              </w:rPr>
              <w:t>Współczynnik odwzorowania barw: min 90%</w:t>
            </w:r>
          </w:p>
        </w:tc>
        <w:tc>
          <w:tcPr>
            <w:tcW w:w="1078" w:type="dxa"/>
            <w:shd w:val="clear" w:color="auto" w:fill="FFFFFF"/>
            <w:tcMar>
              <w:left w:w="65" w:type="dxa"/>
            </w:tcMar>
          </w:tcPr>
          <w:p w:rsidR="00245D8C" w:rsidRPr="006E5E04" w:rsidRDefault="00245D8C">
            <w:pPr>
              <w:jc w:val="center"/>
              <w:rPr>
                <w:strike/>
              </w:rPr>
            </w:pPr>
            <w:r w:rsidRPr="006E5E04">
              <w:rPr>
                <w:strike/>
                <w:sz w:val="20"/>
                <w:szCs w:val="20"/>
              </w:rPr>
              <w:t>Tak, podać</w:t>
            </w:r>
          </w:p>
        </w:tc>
        <w:tc>
          <w:tcPr>
            <w:tcW w:w="2398" w:type="dxa"/>
            <w:shd w:val="clear" w:color="auto" w:fill="FFFFFF"/>
            <w:tcMar>
              <w:left w:w="65" w:type="dxa"/>
            </w:tcMar>
          </w:tcPr>
          <w:p w:rsidR="00245D8C" w:rsidRPr="006E5E04" w:rsidRDefault="00245D8C">
            <w:pPr>
              <w:jc w:val="center"/>
              <w:rPr>
                <w:strike/>
              </w:rPr>
            </w:pPr>
          </w:p>
        </w:tc>
        <w:tc>
          <w:tcPr>
            <w:tcW w:w="1885" w:type="dxa"/>
            <w:shd w:val="clear" w:color="auto" w:fill="FFFFFF"/>
            <w:tcMar>
              <w:left w:w="65" w:type="dxa"/>
            </w:tcMar>
          </w:tcPr>
          <w:p w:rsidR="00245D8C" w:rsidRPr="006E5E04" w:rsidRDefault="00245D8C">
            <w:pPr>
              <w:jc w:val="center"/>
              <w:rPr>
                <w:strike/>
              </w:rPr>
            </w:pPr>
            <w:r w:rsidRPr="006E5E04">
              <w:rPr>
                <w:strike/>
                <w:sz w:val="18"/>
                <w:szCs w:val="18"/>
              </w:rPr>
              <w:t>Współczynnik odwzorowania barw Ra &lt; 95% - 0 pkt.</w:t>
            </w:r>
          </w:p>
          <w:p w:rsidR="00245D8C" w:rsidRPr="006E5E04" w:rsidRDefault="00245D8C">
            <w:pPr>
              <w:jc w:val="center"/>
              <w:rPr>
                <w:strike/>
              </w:rPr>
            </w:pPr>
            <w:r w:rsidRPr="006E5E04">
              <w:rPr>
                <w:strike/>
                <w:sz w:val="18"/>
                <w:szCs w:val="18"/>
              </w:rPr>
              <w:t>Współczynnik odwzorowania barw Ra ≥ 95% - 5 pkt.</w:t>
            </w:r>
          </w:p>
        </w:tc>
      </w:tr>
      <w:tr w:rsidR="00245D8C">
        <w:trPr>
          <w:trHeight w:val="450"/>
        </w:trPr>
        <w:tc>
          <w:tcPr>
            <w:tcW w:w="437" w:type="dxa"/>
            <w:shd w:val="clear" w:color="auto" w:fill="FFFFFF"/>
            <w:tcMar>
              <w:left w:w="65" w:type="dxa"/>
            </w:tcMar>
          </w:tcPr>
          <w:p w:rsidR="00245D8C" w:rsidRDefault="00245D8C">
            <w:r>
              <w:rPr>
                <w:sz w:val="20"/>
                <w:szCs w:val="20"/>
              </w:rPr>
              <w:t>15.</w:t>
            </w:r>
          </w:p>
        </w:tc>
        <w:tc>
          <w:tcPr>
            <w:tcW w:w="3524" w:type="dxa"/>
            <w:shd w:val="clear" w:color="auto" w:fill="FFFFFF"/>
            <w:tcMar>
              <w:left w:w="65" w:type="dxa"/>
            </w:tcMar>
            <w:vAlign w:val="center"/>
          </w:tcPr>
          <w:p w:rsidR="00245D8C" w:rsidRDefault="00245D8C">
            <w:r>
              <w:rPr>
                <w:sz w:val="20"/>
                <w:szCs w:val="20"/>
              </w:rPr>
              <w:t>Głębokość oświetlenia (L1+L2): min. 1100mm</w:t>
            </w:r>
          </w:p>
        </w:tc>
        <w:tc>
          <w:tcPr>
            <w:tcW w:w="1078" w:type="dxa"/>
            <w:shd w:val="clear" w:color="auto" w:fill="FFFFFF"/>
            <w:tcMar>
              <w:left w:w="65" w:type="dxa"/>
            </w:tcMar>
          </w:tcPr>
          <w:p w:rsidR="00245D8C" w:rsidRDefault="00245D8C">
            <w:pPr>
              <w:jc w:val="center"/>
            </w:pPr>
            <w:r>
              <w:rPr>
                <w:sz w:val="20"/>
                <w:szCs w:val="20"/>
              </w:rPr>
              <w:t>Tak podać</w:t>
            </w:r>
          </w:p>
        </w:tc>
        <w:tc>
          <w:tcPr>
            <w:tcW w:w="2398" w:type="dxa"/>
            <w:shd w:val="clear" w:color="auto" w:fill="FFFFFF"/>
            <w:tcMar>
              <w:left w:w="65" w:type="dxa"/>
            </w:tcMar>
          </w:tcPr>
          <w:p w:rsidR="00245D8C" w:rsidRDefault="00245D8C">
            <w:pPr>
              <w:jc w:val="center"/>
            </w:pPr>
          </w:p>
        </w:tc>
        <w:tc>
          <w:tcPr>
            <w:tcW w:w="1885"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437" w:type="dxa"/>
            <w:shd w:val="clear" w:color="auto" w:fill="FFFFFF"/>
            <w:tcMar>
              <w:left w:w="65" w:type="dxa"/>
            </w:tcMar>
          </w:tcPr>
          <w:p w:rsidR="00245D8C" w:rsidRDefault="00245D8C">
            <w:r>
              <w:rPr>
                <w:sz w:val="20"/>
                <w:szCs w:val="20"/>
              </w:rPr>
              <w:t>16.</w:t>
            </w:r>
          </w:p>
        </w:tc>
        <w:tc>
          <w:tcPr>
            <w:tcW w:w="3524" w:type="dxa"/>
            <w:shd w:val="clear" w:color="auto" w:fill="FFFFFF"/>
            <w:tcMar>
              <w:left w:w="65" w:type="dxa"/>
            </w:tcMar>
            <w:vAlign w:val="center"/>
          </w:tcPr>
          <w:p w:rsidR="00245D8C" w:rsidRDefault="00245D8C">
            <w:r>
              <w:rPr>
                <w:sz w:val="20"/>
                <w:szCs w:val="20"/>
              </w:rPr>
              <w:t>Panel sterowania zlokalizowany na czaszy bądź przy przegubie łączącym czaszę z ramieniem</w:t>
            </w:r>
          </w:p>
        </w:tc>
        <w:tc>
          <w:tcPr>
            <w:tcW w:w="1078" w:type="dxa"/>
            <w:shd w:val="clear" w:color="auto" w:fill="FFFFFF"/>
            <w:tcMar>
              <w:left w:w="65" w:type="dxa"/>
            </w:tcMar>
          </w:tcPr>
          <w:p w:rsidR="00245D8C" w:rsidRDefault="00245D8C">
            <w:pPr>
              <w:jc w:val="center"/>
            </w:pPr>
            <w:r>
              <w:rPr>
                <w:sz w:val="20"/>
                <w:szCs w:val="20"/>
              </w:rPr>
              <w:t>Tak, podać</w:t>
            </w:r>
          </w:p>
        </w:tc>
        <w:tc>
          <w:tcPr>
            <w:tcW w:w="2398" w:type="dxa"/>
            <w:shd w:val="clear" w:color="auto" w:fill="FFFFFF"/>
            <w:tcMar>
              <w:left w:w="65" w:type="dxa"/>
            </w:tcMar>
          </w:tcPr>
          <w:p w:rsidR="00245D8C" w:rsidRDefault="00245D8C">
            <w:pPr>
              <w:jc w:val="center"/>
            </w:pPr>
          </w:p>
        </w:tc>
        <w:tc>
          <w:tcPr>
            <w:tcW w:w="1885"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437" w:type="dxa"/>
            <w:shd w:val="clear" w:color="auto" w:fill="FFFFFF"/>
            <w:tcMar>
              <w:left w:w="65" w:type="dxa"/>
            </w:tcMar>
          </w:tcPr>
          <w:p w:rsidR="00245D8C" w:rsidRDefault="00245D8C">
            <w:r>
              <w:rPr>
                <w:sz w:val="20"/>
                <w:szCs w:val="20"/>
              </w:rPr>
              <w:t>17.</w:t>
            </w:r>
          </w:p>
        </w:tc>
        <w:tc>
          <w:tcPr>
            <w:tcW w:w="3524" w:type="dxa"/>
            <w:shd w:val="clear" w:color="auto" w:fill="FFFFFF"/>
            <w:tcMar>
              <w:left w:w="65" w:type="dxa"/>
            </w:tcMar>
          </w:tcPr>
          <w:p w:rsidR="00245D8C" w:rsidRPr="00B05BB6" w:rsidRDefault="00245D8C">
            <w:pPr>
              <w:rPr>
                <w:strike/>
              </w:rPr>
            </w:pPr>
            <w:r w:rsidRPr="00B05BB6">
              <w:rPr>
                <w:strike/>
                <w:sz w:val="20"/>
                <w:szCs w:val="20"/>
              </w:rPr>
              <w:t>Czasza posiadająca wbudowany mikroprocesorowy system monitorujący sprawność diod LED, gwarantujący stałą wartość świecenia diod podczas długotrwałej pracy.</w:t>
            </w:r>
          </w:p>
          <w:p w:rsidR="00245D8C" w:rsidRPr="00B05BB6" w:rsidRDefault="00245D8C">
            <w:pPr>
              <w:rPr>
                <w:strike/>
              </w:rPr>
            </w:pPr>
            <w:r w:rsidRPr="00B05BB6">
              <w:rPr>
                <w:strike/>
                <w:sz w:val="20"/>
                <w:szCs w:val="20"/>
              </w:rPr>
              <w:t>Mikroprocesorowy system potwierdzony w oryginalnej dokumentacji Producenta.</w:t>
            </w:r>
          </w:p>
        </w:tc>
        <w:tc>
          <w:tcPr>
            <w:tcW w:w="1078" w:type="dxa"/>
            <w:shd w:val="clear" w:color="auto" w:fill="FFFFFF"/>
            <w:tcMar>
              <w:left w:w="65" w:type="dxa"/>
            </w:tcMar>
          </w:tcPr>
          <w:p w:rsidR="00245D8C" w:rsidRPr="00B05BB6" w:rsidRDefault="00245D8C">
            <w:pPr>
              <w:jc w:val="center"/>
              <w:rPr>
                <w:strike/>
              </w:rPr>
            </w:pPr>
            <w:r w:rsidRPr="00B05BB6">
              <w:rPr>
                <w:strike/>
                <w:sz w:val="20"/>
                <w:szCs w:val="20"/>
              </w:rPr>
              <w:t>Tak/ Nie</w:t>
            </w:r>
          </w:p>
        </w:tc>
        <w:tc>
          <w:tcPr>
            <w:tcW w:w="2398" w:type="dxa"/>
            <w:shd w:val="clear" w:color="auto" w:fill="FFFFFF"/>
            <w:tcMar>
              <w:left w:w="65" w:type="dxa"/>
            </w:tcMar>
          </w:tcPr>
          <w:p w:rsidR="00245D8C" w:rsidRPr="00B05BB6" w:rsidRDefault="00245D8C">
            <w:pPr>
              <w:jc w:val="center"/>
              <w:rPr>
                <w:strike/>
              </w:rPr>
            </w:pPr>
          </w:p>
        </w:tc>
        <w:tc>
          <w:tcPr>
            <w:tcW w:w="1885" w:type="dxa"/>
            <w:shd w:val="clear" w:color="auto" w:fill="FFFFFF"/>
            <w:tcMar>
              <w:left w:w="65" w:type="dxa"/>
            </w:tcMar>
            <w:vAlign w:val="center"/>
          </w:tcPr>
          <w:p w:rsidR="00245D8C" w:rsidRPr="00B05BB6" w:rsidRDefault="00245D8C">
            <w:pPr>
              <w:jc w:val="center"/>
              <w:rPr>
                <w:strike/>
              </w:rPr>
            </w:pPr>
            <w:r w:rsidRPr="00B05BB6">
              <w:rPr>
                <w:strike/>
                <w:sz w:val="18"/>
                <w:szCs w:val="18"/>
              </w:rPr>
              <w:t>Tak – 20 pkt.</w:t>
            </w:r>
          </w:p>
          <w:p w:rsidR="00245D8C" w:rsidRPr="00B05BB6" w:rsidRDefault="00245D8C">
            <w:pPr>
              <w:jc w:val="center"/>
              <w:rPr>
                <w:strike/>
              </w:rPr>
            </w:pPr>
            <w:r w:rsidRPr="00B05BB6">
              <w:rPr>
                <w:strike/>
                <w:sz w:val="18"/>
                <w:szCs w:val="18"/>
              </w:rPr>
              <w:t>Nie – 0 pkt.</w:t>
            </w:r>
          </w:p>
        </w:tc>
      </w:tr>
      <w:tr w:rsidR="00245D8C">
        <w:trPr>
          <w:trHeight w:val="450"/>
        </w:trPr>
        <w:tc>
          <w:tcPr>
            <w:tcW w:w="437" w:type="dxa"/>
            <w:shd w:val="clear" w:color="auto" w:fill="FFFFFF"/>
            <w:tcMar>
              <w:left w:w="65" w:type="dxa"/>
            </w:tcMar>
          </w:tcPr>
          <w:p w:rsidR="00245D8C" w:rsidRDefault="00245D8C">
            <w:r>
              <w:rPr>
                <w:sz w:val="20"/>
                <w:szCs w:val="20"/>
              </w:rPr>
              <w:t>18.</w:t>
            </w:r>
          </w:p>
        </w:tc>
        <w:tc>
          <w:tcPr>
            <w:tcW w:w="3524" w:type="dxa"/>
            <w:shd w:val="clear" w:color="auto" w:fill="FFFFFF"/>
            <w:tcMar>
              <w:left w:w="65" w:type="dxa"/>
            </w:tcMar>
            <w:vAlign w:val="center"/>
          </w:tcPr>
          <w:p w:rsidR="00245D8C" w:rsidRDefault="00245D8C">
            <w:r>
              <w:rPr>
                <w:sz w:val="20"/>
                <w:szCs w:val="20"/>
              </w:rPr>
              <w:t>Czasza lampy bez jakichkolwiek relingów bądź uchwytów w formie wyraźnej rączki przez którą można przełożyć dłoń, jako elementów znacznie utrudniających codzienne czyszczenie i dezynfekcje</w:t>
            </w:r>
          </w:p>
        </w:tc>
        <w:tc>
          <w:tcPr>
            <w:tcW w:w="1078" w:type="dxa"/>
            <w:shd w:val="clear" w:color="auto" w:fill="FFFFFF"/>
            <w:tcMar>
              <w:left w:w="65" w:type="dxa"/>
            </w:tcMar>
          </w:tcPr>
          <w:p w:rsidR="00245D8C" w:rsidRDefault="00245D8C">
            <w:pPr>
              <w:jc w:val="center"/>
            </w:pPr>
            <w:r>
              <w:rPr>
                <w:sz w:val="20"/>
                <w:szCs w:val="20"/>
              </w:rPr>
              <w:t>Tak</w:t>
            </w:r>
          </w:p>
        </w:tc>
        <w:tc>
          <w:tcPr>
            <w:tcW w:w="2398" w:type="dxa"/>
            <w:shd w:val="clear" w:color="auto" w:fill="FFFFFF"/>
            <w:tcMar>
              <w:left w:w="65" w:type="dxa"/>
            </w:tcMar>
          </w:tcPr>
          <w:p w:rsidR="00245D8C" w:rsidRDefault="00245D8C">
            <w:pPr>
              <w:jc w:val="center"/>
            </w:pPr>
          </w:p>
        </w:tc>
        <w:tc>
          <w:tcPr>
            <w:tcW w:w="1885"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437" w:type="dxa"/>
            <w:shd w:val="clear" w:color="auto" w:fill="FFFFFF"/>
            <w:tcMar>
              <w:left w:w="65" w:type="dxa"/>
            </w:tcMar>
          </w:tcPr>
          <w:p w:rsidR="00245D8C" w:rsidRDefault="00245D8C">
            <w:r>
              <w:rPr>
                <w:sz w:val="20"/>
                <w:szCs w:val="20"/>
              </w:rPr>
              <w:t>19.</w:t>
            </w:r>
          </w:p>
        </w:tc>
        <w:tc>
          <w:tcPr>
            <w:tcW w:w="3524" w:type="dxa"/>
            <w:shd w:val="clear" w:color="auto" w:fill="FFFFFF"/>
            <w:tcMar>
              <w:left w:w="65" w:type="dxa"/>
            </w:tcMar>
            <w:vAlign w:val="center"/>
          </w:tcPr>
          <w:p w:rsidR="00245D8C" w:rsidRDefault="00245D8C">
            <w:r>
              <w:rPr>
                <w:sz w:val="20"/>
                <w:szCs w:val="20"/>
              </w:rPr>
              <w:t>Uchwyt centralny w osi geometrycznej czaszy, do jej pozycjonowania, ze zdejmowalną rękojeścią z możliwością jej sterylizacji parowej w temp. 134 C</w:t>
            </w:r>
          </w:p>
          <w:p w:rsidR="00245D8C" w:rsidRDefault="00245D8C">
            <w:r>
              <w:rPr>
                <w:sz w:val="20"/>
                <w:szCs w:val="20"/>
              </w:rPr>
              <w:t>Minimum 3 rękojeści sterylne w komplecie na każdą czaszę</w:t>
            </w:r>
          </w:p>
        </w:tc>
        <w:tc>
          <w:tcPr>
            <w:tcW w:w="1078" w:type="dxa"/>
            <w:shd w:val="clear" w:color="auto" w:fill="FFFFFF"/>
            <w:tcMar>
              <w:left w:w="65" w:type="dxa"/>
            </w:tcMar>
          </w:tcPr>
          <w:p w:rsidR="00245D8C" w:rsidRDefault="00245D8C">
            <w:pPr>
              <w:jc w:val="center"/>
            </w:pPr>
            <w:r>
              <w:rPr>
                <w:sz w:val="20"/>
                <w:szCs w:val="20"/>
              </w:rPr>
              <w:t>Tak</w:t>
            </w:r>
          </w:p>
        </w:tc>
        <w:tc>
          <w:tcPr>
            <w:tcW w:w="2398" w:type="dxa"/>
            <w:shd w:val="clear" w:color="auto" w:fill="FFFFFF"/>
            <w:tcMar>
              <w:left w:w="65" w:type="dxa"/>
            </w:tcMar>
          </w:tcPr>
          <w:p w:rsidR="00245D8C" w:rsidRDefault="00245D8C">
            <w:pPr>
              <w:jc w:val="center"/>
            </w:pPr>
          </w:p>
        </w:tc>
        <w:tc>
          <w:tcPr>
            <w:tcW w:w="1885"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437" w:type="dxa"/>
            <w:shd w:val="clear" w:color="auto" w:fill="FFFFFF"/>
            <w:tcMar>
              <w:left w:w="65" w:type="dxa"/>
            </w:tcMar>
          </w:tcPr>
          <w:p w:rsidR="00245D8C" w:rsidRDefault="00245D8C">
            <w:r>
              <w:rPr>
                <w:sz w:val="20"/>
                <w:szCs w:val="20"/>
              </w:rPr>
              <w:t>20.</w:t>
            </w:r>
          </w:p>
        </w:tc>
        <w:tc>
          <w:tcPr>
            <w:tcW w:w="3524" w:type="dxa"/>
            <w:shd w:val="clear" w:color="auto" w:fill="FFFFFF"/>
            <w:tcMar>
              <w:left w:w="65" w:type="dxa"/>
            </w:tcMar>
          </w:tcPr>
          <w:p w:rsidR="00245D8C" w:rsidRPr="00B05BB6" w:rsidRDefault="00245D8C">
            <w:pPr>
              <w:rPr>
                <w:strike/>
              </w:rPr>
            </w:pPr>
            <w:r w:rsidRPr="00B05BB6">
              <w:rPr>
                <w:strike/>
                <w:sz w:val="20"/>
                <w:szCs w:val="20"/>
              </w:rPr>
              <w:t>Żywotność źródła światła: min 40 000 h</w:t>
            </w:r>
          </w:p>
        </w:tc>
        <w:tc>
          <w:tcPr>
            <w:tcW w:w="1078" w:type="dxa"/>
            <w:shd w:val="clear" w:color="auto" w:fill="FFFFFF"/>
            <w:tcMar>
              <w:left w:w="65" w:type="dxa"/>
            </w:tcMar>
          </w:tcPr>
          <w:p w:rsidR="00245D8C" w:rsidRPr="00B05BB6" w:rsidRDefault="00245D8C">
            <w:pPr>
              <w:jc w:val="center"/>
              <w:rPr>
                <w:strike/>
              </w:rPr>
            </w:pPr>
            <w:r w:rsidRPr="00B05BB6">
              <w:rPr>
                <w:strike/>
                <w:sz w:val="20"/>
                <w:szCs w:val="20"/>
              </w:rPr>
              <w:t>Tak podać</w:t>
            </w:r>
          </w:p>
        </w:tc>
        <w:tc>
          <w:tcPr>
            <w:tcW w:w="2398" w:type="dxa"/>
            <w:shd w:val="clear" w:color="auto" w:fill="FFFFFF"/>
            <w:tcMar>
              <w:left w:w="65" w:type="dxa"/>
            </w:tcMar>
          </w:tcPr>
          <w:p w:rsidR="00245D8C" w:rsidRPr="00B05BB6" w:rsidRDefault="00245D8C">
            <w:pPr>
              <w:jc w:val="center"/>
              <w:rPr>
                <w:strike/>
              </w:rPr>
            </w:pPr>
          </w:p>
        </w:tc>
        <w:tc>
          <w:tcPr>
            <w:tcW w:w="1885" w:type="dxa"/>
            <w:shd w:val="clear" w:color="auto" w:fill="FFFFFF"/>
            <w:tcMar>
              <w:left w:w="65" w:type="dxa"/>
            </w:tcMar>
          </w:tcPr>
          <w:p w:rsidR="00245D8C" w:rsidRPr="00B05BB6" w:rsidRDefault="00245D8C">
            <w:pPr>
              <w:jc w:val="center"/>
              <w:rPr>
                <w:strike/>
              </w:rPr>
            </w:pPr>
            <w:r w:rsidRPr="00B05BB6">
              <w:rPr>
                <w:strike/>
                <w:sz w:val="18"/>
                <w:szCs w:val="18"/>
              </w:rPr>
              <w:t>Żywotność źródła światła ≥60 000 h – 10 pkt</w:t>
            </w:r>
          </w:p>
          <w:p w:rsidR="00245D8C" w:rsidRPr="00B05BB6" w:rsidRDefault="00245D8C">
            <w:pPr>
              <w:jc w:val="center"/>
              <w:rPr>
                <w:strike/>
              </w:rPr>
            </w:pPr>
            <w:r w:rsidRPr="00B05BB6">
              <w:rPr>
                <w:strike/>
                <w:sz w:val="18"/>
                <w:szCs w:val="18"/>
              </w:rPr>
              <w:t>Żywotność źródła światła &lt;60 000 h – 0 pkt</w:t>
            </w:r>
          </w:p>
        </w:tc>
      </w:tr>
      <w:tr w:rsidR="00245D8C">
        <w:trPr>
          <w:trHeight w:val="450"/>
        </w:trPr>
        <w:tc>
          <w:tcPr>
            <w:tcW w:w="437" w:type="dxa"/>
            <w:shd w:val="clear" w:color="auto" w:fill="FFFFFF"/>
            <w:tcMar>
              <w:left w:w="65" w:type="dxa"/>
            </w:tcMar>
          </w:tcPr>
          <w:p w:rsidR="00245D8C" w:rsidRDefault="00245D8C">
            <w:r>
              <w:rPr>
                <w:sz w:val="20"/>
                <w:szCs w:val="20"/>
              </w:rPr>
              <w:t>21.</w:t>
            </w:r>
          </w:p>
        </w:tc>
        <w:tc>
          <w:tcPr>
            <w:tcW w:w="3524" w:type="dxa"/>
            <w:shd w:val="clear" w:color="auto" w:fill="FFFFFF"/>
            <w:tcMar>
              <w:left w:w="65" w:type="dxa"/>
            </w:tcMar>
          </w:tcPr>
          <w:p w:rsidR="00245D8C" w:rsidRDefault="00245D8C">
            <w:r>
              <w:rPr>
                <w:sz w:val="20"/>
                <w:szCs w:val="20"/>
              </w:rPr>
              <w:t>Pobór mocy czaszy: poniżej 50 W</w:t>
            </w:r>
          </w:p>
        </w:tc>
        <w:tc>
          <w:tcPr>
            <w:tcW w:w="1078" w:type="dxa"/>
            <w:shd w:val="clear" w:color="auto" w:fill="FFFFFF"/>
            <w:tcMar>
              <w:left w:w="65" w:type="dxa"/>
            </w:tcMar>
          </w:tcPr>
          <w:p w:rsidR="00245D8C" w:rsidRDefault="00245D8C">
            <w:pPr>
              <w:jc w:val="center"/>
            </w:pPr>
            <w:r>
              <w:rPr>
                <w:sz w:val="20"/>
                <w:szCs w:val="20"/>
              </w:rPr>
              <w:t>Tak podać</w:t>
            </w:r>
          </w:p>
        </w:tc>
        <w:tc>
          <w:tcPr>
            <w:tcW w:w="2398" w:type="dxa"/>
            <w:shd w:val="clear" w:color="auto" w:fill="FFFFFF"/>
            <w:tcMar>
              <w:left w:w="65" w:type="dxa"/>
            </w:tcMar>
          </w:tcPr>
          <w:p w:rsidR="00245D8C" w:rsidRDefault="00245D8C">
            <w:pPr>
              <w:jc w:val="center"/>
            </w:pPr>
          </w:p>
        </w:tc>
        <w:tc>
          <w:tcPr>
            <w:tcW w:w="1885"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437" w:type="dxa"/>
            <w:shd w:val="clear" w:color="auto" w:fill="FFFFFF"/>
            <w:tcMar>
              <w:left w:w="65" w:type="dxa"/>
            </w:tcMar>
          </w:tcPr>
          <w:p w:rsidR="00245D8C" w:rsidRDefault="00245D8C">
            <w:r>
              <w:rPr>
                <w:sz w:val="20"/>
                <w:szCs w:val="20"/>
              </w:rPr>
              <w:t>22.</w:t>
            </w:r>
          </w:p>
        </w:tc>
        <w:tc>
          <w:tcPr>
            <w:tcW w:w="3524" w:type="dxa"/>
            <w:shd w:val="clear" w:color="auto" w:fill="FFFFFF"/>
            <w:tcMar>
              <w:left w:w="65" w:type="dxa"/>
            </w:tcMar>
          </w:tcPr>
          <w:p w:rsidR="00245D8C" w:rsidRDefault="00245D8C">
            <w:r>
              <w:rPr>
                <w:sz w:val="20"/>
                <w:szCs w:val="20"/>
              </w:rPr>
              <w:t>Całkowita średnica (lub długość w największym wymiarze) czaszy: 650 mm (+/- 30mm)</w:t>
            </w:r>
          </w:p>
        </w:tc>
        <w:tc>
          <w:tcPr>
            <w:tcW w:w="1078" w:type="dxa"/>
            <w:shd w:val="clear" w:color="auto" w:fill="FFFFFF"/>
            <w:tcMar>
              <w:left w:w="65" w:type="dxa"/>
            </w:tcMar>
          </w:tcPr>
          <w:p w:rsidR="00245D8C" w:rsidRDefault="00245D8C">
            <w:pPr>
              <w:jc w:val="center"/>
            </w:pPr>
            <w:r>
              <w:rPr>
                <w:sz w:val="20"/>
                <w:szCs w:val="20"/>
              </w:rPr>
              <w:t>Tak podać</w:t>
            </w:r>
          </w:p>
        </w:tc>
        <w:tc>
          <w:tcPr>
            <w:tcW w:w="2398" w:type="dxa"/>
            <w:shd w:val="clear" w:color="auto" w:fill="FFFFFF"/>
            <w:tcMar>
              <w:left w:w="65" w:type="dxa"/>
            </w:tcMar>
          </w:tcPr>
          <w:p w:rsidR="00245D8C" w:rsidRDefault="00245D8C">
            <w:pPr>
              <w:jc w:val="center"/>
            </w:pPr>
          </w:p>
        </w:tc>
        <w:tc>
          <w:tcPr>
            <w:tcW w:w="1885"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437" w:type="dxa"/>
            <w:shd w:val="clear" w:color="auto" w:fill="FFFFFF"/>
            <w:tcMar>
              <w:left w:w="65" w:type="dxa"/>
            </w:tcMar>
          </w:tcPr>
          <w:p w:rsidR="00245D8C" w:rsidRDefault="00245D8C">
            <w:r>
              <w:rPr>
                <w:sz w:val="20"/>
                <w:szCs w:val="20"/>
              </w:rPr>
              <w:t>23.</w:t>
            </w:r>
          </w:p>
        </w:tc>
        <w:tc>
          <w:tcPr>
            <w:tcW w:w="3524" w:type="dxa"/>
            <w:shd w:val="clear" w:color="auto" w:fill="FFFFFF"/>
            <w:tcMar>
              <w:left w:w="65" w:type="dxa"/>
            </w:tcMar>
          </w:tcPr>
          <w:p w:rsidR="00245D8C" w:rsidRDefault="00245D8C">
            <w:r>
              <w:rPr>
                <w:sz w:val="20"/>
                <w:szCs w:val="20"/>
              </w:rPr>
              <w:t xml:space="preserve">Niska waga lampy  (dotyczy: czaszy z kompletnymi ramionami): max 30 kg </w:t>
            </w:r>
          </w:p>
        </w:tc>
        <w:tc>
          <w:tcPr>
            <w:tcW w:w="1078" w:type="dxa"/>
            <w:shd w:val="clear" w:color="auto" w:fill="FFFFFF"/>
            <w:tcMar>
              <w:left w:w="65" w:type="dxa"/>
            </w:tcMar>
          </w:tcPr>
          <w:p w:rsidR="00245D8C" w:rsidRDefault="00245D8C">
            <w:pPr>
              <w:jc w:val="center"/>
            </w:pPr>
            <w:r>
              <w:rPr>
                <w:sz w:val="20"/>
                <w:szCs w:val="20"/>
              </w:rPr>
              <w:t>Tak podać</w:t>
            </w:r>
          </w:p>
        </w:tc>
        <w:tc>
          <w:tcPr>
            <w:tcW w:w="2398" w:type="dxa"/>
            <w:shd w:val="clear" w:color="auto" w:fill="FFFFFF"/>
            <w:tcMar>
              <w:left w:w="65" w:type="dxa"/>
            </w:tcMar>
          </w:tcPr>
          <w:p w:rsidR="00245D8C" w:rsidRDefault="00245D8C">
            <w:pPr>
              <w:jc w:val="center"/>
            </w:pPr>
          </w:p>
        </w:tc>
        <w:tc>
          <w:tcPr>
            <w:tcW w:w="1885"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437" w:type="dxa"/>
            <w:shd w:val="clear" w:color="auto" w:fill="FFFFFF"/>
            <w:tcMar>
              <w:left w:w="65" w:type="dxa"/>
            </w:tcMar>
          </w:tcPr>
          <w:p w:rsidR="00245D8C" w:rsidRDefault="00245D8C">
            <w:r>
              <w:rPr>
                <w:sz w:val="20"/>
                <w:szCs w:val="20"/>
              </w:rPr>
              <w:t>24.</w:t>
            </w:r>
          </w:p>
        </w:tc>
        <w:tc>
          <w:tcPr>
            <w:tcW w:w="3524" w:type="dxa"/>
            <w:shd w:val="clear" w:color="auto" w:fill="FFFFFF"/>
            <w:tcMar>
              <w:left w:w="65" w:type="dxa"/>
            </w:tcMar>
          </w:tcPr>
          <w:p w:rsidR="00245D8C" w:rsidRPr="00950AE4" w:rsidRDefault="00245D8C">
            <w:pPr>
              <w:rPr>
                <w:strike/>
              </w:rPr>
            </w:pPr>
            <w:r w:rsidRPr="00950AE4">
              <w:rPr>
                <w:strike/>
                <w:sz w:val="20"/>
                <w:szCs w:val="20"/>
              </w:rPr>
              <w:t>Czasza wstępnie okablowana: gotowa do przesyłania sygnałów wideo w przyszłości.</w:t>
            </w:r>
          </w:p>
        </w:tc>
        <w:tc>
          <w:tcPr>
            <w:tcW w:w="1078" w:type="dxa"/>
            <w:shd w:val="clear" w:color="auto" w:fill="FFFFFF"/>
            <w:tcMar>
              <w:left w:w="65" w:type="dxa"/>
            </w:tcMar>
          </w:tcPr>
          <w:p w:rsidR="00245D8C" w:rsidRPr="00950AE4" w:rsidRDefault="00245D8C">
            <w:pPr>
              <w:jc w:val="center"/>
              <w:rPr>
                <w:strike/>
              </w:rPr>
            </w:pPr>
            <w:r w:rsidRPr="00950AE4">
              <w:rPr>
                <w:strike/>
                <w:sz w:val="20"/>
                <w:szCs w:val="20"/>
              </w:rPr>
              <w:t>Tak/ Nie</w:t>
            </w:r>
          </w:p>
        </w:tc>
        <w:tc>
          <w:tcPr>
            <w:tcW w:w="2398" w:type="dxa"/>
            <w:shd w:val="clear" w:color="auto" w:fill="FFFFFF"/>
            <w:tcMar>
              <w:left w:w="65" w:type="dxa"/>
            </w:tcMar>
          </w:tcPr>
          <w:p w:rsidR="00245D8C" w:rsidRPr="00950AE4" w:rsidRDefault="00245D8C">
            <w:pPr>
              <w:jc w:val="center"/>
              <w:rPr>
                <w:strike/>
              </w:rPr>
            </w:pPr>
          </w:p>
        </w:tc>
        <w:tc>
          <w:tcPr>
            <w:tcW w:w="1885" w:type="dxa"/>
            <w:shd w:val="clear" w:color="auto" w:fill="FFFFFF"/>
            <w:tcMar>
              <w:left w:w="65" w:type="dxa"/>
            </w:tcMar>
            <w:vAlign w:val="center"/>
          </w:tcPr>
          <w:p w:rsidR="00245D8C" w:rsidRPr="00950AE4" w:rsidRDefault="00245D8C">
            <w:pPr>
              <w:jc w:val="center"/>
              <w:rPr>
                <w:strike/>
              </w:rPr>
            </w:pPr>
            <w:r w:rsidRPr="00950AE4">
              <w:rPr>
                <w:strike/>
                <w:sz w:val="18"/>
                <w:szCs w:val="18"/>
              </w:rPr>
              <w:t>Tak – 10 pkt.</w:t>
            </w:r>
          </w:p>
          <w:p w:rsidR="00245D8C" w:rsidRPr="00950AE4" w:rsidRDefault="00245D8C">
            <w:pPr>
              <w:jc w:val="center"/>
              <w:rPr>
                <w:strike/>
              </w:rPr>
            </w:pPr>
            <w:r w:rsidRPr="00950AE4">
              <w:rPr>
                <w:strike/>
                <w:sz w:val="18"/>
                <w:szCs w:val="18"/>
              </w:rPr>
              <w:t>Nie – 0 pkt.</w:t>
            </w:r>
          </w:p>
        </w:tc>
      </w:tr>
      <w:tr w:rsidR="00245D8C">
        <w:trPr>
          <w:trHeight w:val="450"/>
        </w:trPr>
        <w:tc>
          <w:tcPr>
            <w:tcW w:w="437" w:type="dxa"/>
            <w:shd w:val="clear" w:color="auto" w:fill="FFFFFF"/>
            <w:tcMar>
              <w:left w:w="65" w:type="dxa"/>
            </w:tcMar>
          </w:tcPr>
          <w:p w:rsidR="00245D8C" w:rsidRDefault="00245D8C">
            <w:r>
              <w:rPr>
                <w:sz w:val="20"/>
                <w:szCs w:val="20"/>
              </w:rPr>
              <w:t>25.</w:t>
            </w:r>
          </w:p>
        </w:tc>
        <w:tc>
          <w:tcPr>
            <w:tcW w:w="3524" w:type="dxa"/>
            <w:shd w:val="clear" w:color="auto" w:fill="FFFFFF"/>
            <w:tcMar>
              <w:left w:w="65" w:type="dxa"/>
            </w:tcMar>
          </w:tcPr>
          <w:p w:rsidR="00245D8C" w:rsidRDefault="00245D8C">
            <w:r>
              <w:rPr>
                <w:sz w:val="20"/>
                <w:szCs w:val="20"/>
              </w:rPr>
              <w:t>Możliwość dostosowania natężenia oświetlenia do potrzeb chirurga za pomocą pilota na podczerwień - opcjonalnie</w:t>
            </w:r>
          </w:p>
        </w:tc>
        <w:tc>
          <w:tcPr>
            <w:tcW w:w="1078" w:type="dxa"/>
            <w:shd w:val="clear" w:color="auto" w:fill="FFFFFF"/>
            <w:tcMar>
              <w:left w:w="65" w:type="dxa"/>
            </w:tcMar>
          </w:tcPr>
          <w:p w:rsidR="00245D8C" w:rsidRDefault="00245D8C">
            <w:pPr>
              <w:jc w:val="center"/>
            </w:pPr>
            <w:r>
              <w:rPr>
                <w:sz w:val="20"/>
                <w:szCs w:val="20"/>
              </w:rPr>
              <w:t>Tak</w:t>
            </w:r>
          </w:p>
        </w:tc>
        <w:tc>
          <w:tcPr>
            <w:tcW w:w="2398" w:type="dxa"/>
            <w:shd w:val="clear" w:color="auto" w:fill="FFFFFF"/>
            <w:tcMar>
              <w:left w:w="65" w:type="dxa"/>
            </w:tcMar>
          </w:tcPr>
          <w:p w:rsidR="00245D8C" w:rsidRDefault="00245D8C">
            <w:pPr>
              <w:jc w:val="center"/>
            </w:pPr>
          </w:p>
        </w:tc>
        <w:tc>
          <w:tcPr>
            <w:tcW w:w="1885" w:type="dxa"/>
            <w:shd w:val="clear" w:color="auto" w:fill="FFFFFF"/>
            <w:tcMar>
              <w:left w:w="65" w:type="dxa"/>
            </w:tcMar>
          </w:tcPr>
          <w:p w:rsidR="00245D8C" w:rsidRDefault="00245D8C">
            <w:pPr>
              <w:jc w:val="center"/>
            </w:pPr>
          </w:p>
        </w:tc>
      </w:tr>
      <w:tr w:rsidR="00245D8C">
        <w:trPr>
          <w:trHeight w:val="450"/>
        </w:trPr>
        <w:tc>
          <w:tcPr>
            <w:tcW w:w="9322" w:type="dxa"/>
            <w:gridSpan w:val="5"/>
            <w:shd w:val="clear" w:color="auto" w:fill="FFFFFF"/>
            <w:tcMar>
              <w:left w:w="65" w:type="dxa"/>
            </w:tcMar>
          </w:tcPr>
          <w:p w:rsidR="00245D8C" w:rsidRDefault="00245D8C">
            <w:pPr>
              <w:jc w:val="center"/>
            </w:pPr>
            <w:r>
              <w:t>Parametry punktowane</w:t>
            </w:r>
          </w:p>
        </w:tc>
      </w:tr>
      <w:tr w:rsidR="00245D8C">
        <w:trPr>
          <w:trHeight w:val="450"/>
        </w:trPr>
        <w:tc>
          <w:tcPr>
            <w:tcW w:w="437" w:type="dxa"/>
            <w:shd w:val="clear" w:color="auto" w:fill="FFFFFF"/>
            <w:tcMar>
              <w:left w:w="65" w:type="dxa"/>
            </w:tcMar>
          </w:tcPr>
          <w:p w:rsidR="00245D8C" w:rsidRDefault="00245D8C" w:rsidP="006E5E04">
            <w:pPr>
              <w:rPr>
                <w:sz w:val="20"/>
                <w:szCs w:val="20"/>
              </w:rPr>
            </w:pPr>
          </w:p>
        </w:tc>
        <w:tc>
          <w:tcPr>
            <w:tcW w:w="3524" w:type="dxa"/>
            <w:shd w:val="clear" w:color="auto" w:fill="FFFFFF"/>
            <w:tcMar>
              <w:left w:w="65" w:type="dxa"/>
            </w:tcMar>
          </w:tcPr>
          <w:p w:rsidR="00245D8C" w:rsidRPr="006E5E04" w:rsidRDefault="00245D8C" w:rsidP="006E5E04">
            <w:pPr>
              <w:rPr>
                <w:color w:val="FF0000"/>
              </w:rPr>
            </w:pPr>
            <w:r w:rsidRPr="006E5E04">
              <w:rPr>
                <w:color w:val="FF0000"/>
                <w:sz w:val="20"/>
                <w:szCs w:val="20"/>
              </w:rPr>
              <w:t>Lampa z zawieszeniem sufitowym, w którym wysięgnik czaszy instalowany jest w centralnym otworze montażowym, z dodatkowymi przygotowanymi miejscami do montażu wysięgników pod monitory lub czasze w dwóch sąsiednich otworach satelitarnych tj. zlokalizowanych po przeciwległych stronach otworu centralnego. Rozwiązanie gwarantujące możliwość montażu i ewentualnego demontażu (w przyszłości) dodatkowego wysięgnika bez konieczności zdejmowania jakichkolwiek innych wysięgników.</w:t>
            </w:r>
          </w:p>
          <w:p w:rsidR="00245D8C" w:rsidRPr="006E5E04" w:rsidRDefault="00245D8C" w:rsidP="006E5E04">
            <w:pPr>
              <w:rPr>
                <w:color w:val="FF0000"/>
              </w:rPr>
            </w:pPr>
            <w:r w:rsidRPr="006E5E04">
              <w:rPr>
                <w:color w:val="FF0000"/>
                <w:sz w:val="20"/>
                <w:szCs w:val="20"/>
              </w:rPr>
              <w:t>lub</w:t>
            </w:r>
          </w:p>
          <w:p w:rsidR="00245D8C" w:rsidRPr="006E5E04" w:rsidRDefault="00245D8C" w:rsidP="006E5E04">
            <w:pPr>
              <w:rPr>
                <w:color w:val="FF0000"/>
              </w:rPr>
            </w:pPr>
            <w:r w:rsidRPr="006E5E04">
              <w:rPr>
                <w:color w:val="FF0000"/>
                <w:sz w:val="20"/>
                <w:szCs w:val="20"/>
              </w:rPr>
              <w:t>Lampa z zawieszeniem sufitowym, w którym wysięgnik czaszy instalowany jest w centralnym otworze montażowym, z dodatkowymi przygotowanymi miejscami do montażu wysięgników pod monitory medyczne w dwóch sąsiednich otworach satelitarnych tj. zlokalizowanych po przeciwległych stronach otworu centralnego. Zawieszenie musi mieć możliwość rozbudowy o kolejne wysięgniki do montażu monitorów bez konieczności zdejmowania całego zestawu czy ingerencji w zestaw ramion na których wiszą czasze. Całość zawieszenia sufitowego zamontowana na jednej, wspólnej płycie stropowej.</w:t>
            </w:r>
          </w:p>
        </w:tc>
        <w:tc>
          <w:tcPr>
            <w:tcW w:w="1078" w:type="dxa"/>
            <w:shd w:val="clear" w:color="auto" w:fill="FFFFFF"/>
            <w:tcMar>
              <w:left w:w="65" w:type="dxa"/>
            </w:tcMar>
          </w:tcPr>
          <w:p w:rsidR="00245D8C" w:rsidRPr="006E5E04" w:rsidRDefault="00245D8C" w:rsidP="006E5E04">
            <w:pPr>
              <w:jc w:val="center"/>
              <w:rPr>
                <w:color w:val="FF0000"/>
              </w:rPr>
            </w:pPr>
            <w:r w:rsidRPr="006E5E04">
              <w:rPr>
                <w:color w:val="FF0000"/>
                <w:sz w:val="20"/>
                <w:szCs w:val="20"/>
              </w:rPr>
              <w:t>Tak, podać</w:t>
            </w:r>
          </w:p>
        </w:tc>
        <w:tc>
          <w:tcPr>
            <w:tcW w:w="2398" w:type="dxa"/>
            <w:shd w:val="clear" w:color="auto" w:fill="FFFFFF"/>
            <w:tcMar>
              <w:left w:w="65" w:type="dxa"/>
            </w:tcMar>
          </w:tcPr>
          <w:p w:rsidR="00245D8C" w:rsidRPr="006E5E04" w:rsidRDefault="00245D8C" w:rsidP="006E5E04">
            <w:pPr>
              <w:jc w:val="center"/>
              <w:rPr>
                <w:color w:val="FF0000"/>
              </w:rPr>
            </w:pPr>
          </w:p>
        </w:tc>
        <w:tc>
          <w:tcPr>
            <w:tcW w:w="1885" w:type="dxa"/>
            <w:shd w:val="clear" w:color="auto" w:fill="FFFFFF"/>
            <w:tcMar>
              <w:left w:w="65" w:type="dxa"/>
            </w:tcMar>
            <w:vAlign w:val="center"/>
          </w:tcPr>
          <w:p w:rsidR="00245D8C" w:rsidRPr="006E5E04" w:rsidRDefault="00245D8C" w:rsidP="006E5E04">
            <w:pPr>
              <w:jc w:val="center"/>
              <w:rPr>
                <w:color w:val="FF0000"/>
              </w:rPr>
            </w:pPr>
            <w:r w:rsidRPr="006E5E04">
              <w:rPr>
                <w:color w:val="FF0000"/>
                <w:sz w:val="18"/>
                <w:szCs w:val="18"/>
              </w:rPr>
              <w:t>Zawieszenie, w którym wszystkie wysięgniki - czaszy i monitorów instalowane są współosiowo – 0 pkt.</w:t>
            </w:r>
          </w:p>
          <w:p w:rsidR="00245D8C" w:rsidRPr="006E5E04" w:rsidRDefault="00245D8C" w:rsidP="006E5E04">
            <w:pPr>
              <w:jc w:val="center"/>
              <w:rPr>
                <w:color w:val="FF0000"/>
              </w:rPr>
            </w:pPr>
            <w:r w:rsidRPr="006E5E04">
              <w:rPr>
                <w:color w:val="FF0000"/>
                <w:sz w:val="18"/>
                <w:szCs w:val="18"/>
              </w:rPr>
              <w:t>Zawieszenie, w którym wysięgnik czaszy instalowany jest w centralnym otworze a dodatkowe wysięgniki w otworach zlokalizowanych po przeciwległych</w:t>
            </w:r>
            <w:r>
              <w:rPr>
                <w:color w:val="FF0000"/>
                <w:sz w:val="18"/>
                <w:szCs w:val="18"/>
              </w:rPr>
              <w:t xml:space="preserve"> stronach otworu centralnego – 1</w:t>
            </w:r>
            <w:r w:rsidRPr="006E5E04">
              <w:rPr>
                <w:color w:val="FF0000"/>
                <w:sz w:val="18"/>
                <w:szCs w:val="18"/>
              </w:rPr>
              <w:t>0 pkt</w:t>
            </w:r>
            <w:r w:rsidRPr="006E5E04">
              <w:rPr>
                <w:color w:val="FF0000"/>
                <w:sz w:val="20"/>
                <w:szCs w:val="20"/>
              </w:rPr>
              <w:t>.</w:t>
            </w:r>
          </w:p>
        </w:tc>
      </w:tr>
      <w:tr w:rsidR="00245D8C">
        <w:trPr>
          <w:trHeight w:val="450"/>
        </w:trPr>
        <w:tc>
          <w:tcPr>
            <w:tcW w:w="437" w:type="dxa"/>
            <w:shd w:val="clear" w:color="auto" w:fill="FFFFFF"/>
            <w:tcMar>
              <w:left w:w="65" w:type="dxa"/>
            </w:tcMar>
          </w:tcPr>
          <w:p w:rsidR="00245D8C" w:rsidRDefault="00245D8C" w:rsidP="006E5E04">
            <w:pPr>
              <w:rPr>
                <w:sz w:val="20"/>
                <w:szCs w:val="20"/>
              </w:rPr>
            </w:pPr>
          </w:p>
        </w:tc>
        <w:tc>
          <w:tcPr>
            <w:tcW w:w="3524" w:type="dxa"/>
            <w:shd w:val="clear" w:color="auto" w:fill="FFFFFF"/>
            <w:tcMar>
              <w:left w:w="65" w:type="dxa"/>
            </w:tcMar>
          </w:tcPr>
          <w:p w:rsidR="00245D8C" w:rsidRPr="006E5E04" w:rsidRDefault="00245D8C" w:rsidP="006E5E04">
            <w:pPr>
              <w:rPr>
                <w:color w:val="FF0000"/>
              </w:rPr>
            </w:pPr>
            <w:r w:rsidRPr="006E5E04">
              <w:rPr>
                <w:color w:val="FF0000"/>
                <w:sz w:val="20"/>
                <w:szCs w:val="20"/>
              </w:rPr>
              <w:t>Regulacja natężenia światła w zakresie: min 50 – 100%</w:t>
            </w:r>
          </w:p>
        </w:tc>
        <w:tc>
          <w:tcPr>
            <w:tcW w:w="1078" w:type="dxa"/>
            <w:shd w:val="clear" w:color="auto" w:fill="FFFFFF"/>
            <w:tcMar>
              <w:left w:w="65" w:type="dxa"/>
            </w:tcMar>
          </w:tcPr>
          <w:p w:rsidR="00245D8C" w:rsidRPr="006E5E04" w:rsidRDefault="00245D8C" w:rsidP="006E5E04">
            <w:pPr>
              <w:jc w:val="center"/>
              <w:rPr>
                <w:color w:val="FF0000"/>
              </w:rPr>
            </w:pPr>
            <w:r w:rsidRPr="006E5E04">
              <w:rPr>
                <w:color w:val="FF0000"/>
                <w:sz w:val="20"/>
                <w:szCs w:val="20"/>
              </w:rPr>
              <w:t>Tak, podać</w:t>
            </w:r>
          </w:p>
        </w:tc>
        <w:tc>
          <w:tcPr>
            <w:tcW w:w="2398" w:type="dxa"/>
            <w:shd w:val="clear" w:color="auto" w:fill="FFFFFF"/>
            <w:tcMar>
              <w:left w:w="65" w:type="dxa"/>
            </w:tcMar>
          </w:tcPr>
          <w:p w:rsidR="00245D8C" w:rsidRPr="006E5E04" w:rsidRDefault="00245D8C" w:rsidP="006E5E04">
            <w:pPr>
              <w:jc w:val="center"/>
              <w:rPr>
                <w:color w:val="FF0000"/>
              </w:rPr>
            </w:pPr>
          </w:p>
        </w:tc>
        <w:tc>
          <w:tcPr>
            <w:tcW w:w="1885" w:type="dxa"/>
            <w:shd w:val="clear" w:color="auto" w:fill="FFFFFF"/>
            <w:tcMar>
              <w:left w:w="65" w:type="dxa"/>
            </w:tcMar>
          </w:tcPr>
          <w:p w:rsidR="00245D8C" w:rsidRPr="006E5E04" w:rsidRDefault="00245D8C" w:rsidP="006E5E04">
            <w:pPr>
              <w:jc w:val="center"/>
              <w:rPr>
                <w:color w:val="FF0000"/>
              </w:rPr>
            </w:pPr>
            <w:r w:rsidRPr="006E5E04">
              <w:rPr>
                <w:color w:val="FF0000"/>
                <w:sz w:val="18"/>
                <w:szCs w:val="18"/>
              </w:rPr>
              <w:t>Tak – regulacja natężenia światła 31 – 100% - 0 pkt</w:t>
            </w:r>
          </w:p>
          <w:p w:rsidR="00245D8C" w:rsidRPr="006E5E04" w:rsidRDefault="00245D8C" w:rsidP="006E5E04">
            <w:pPr>
              <w:jc w:val="center"/>
              <w:rPr>
                <w:color w:val="FF0000"/>
              </w:rPr>
            </w:pPr>
            <w:r w:rsidRPr="006E5E04">
              <w:rPr>
                <w:color w:val="FF0000"/>
                <w:sz w:val="18"/>
                <w:szCs w:val="18"/>
              </w:rPr>
              <w:t>Tak – regulacja natężenia światła  ≤30-100% - 10 pkt.</w:t>
            </w:r>
          </w:p>
        </w:tc>
      </w:tr>
      <w:tr w:rsidR="00245D8C">
        <w:trPr>
          <w:trHeight w:val="450"/>
        </w:trPr>
        <w:tc>
          <w:tcPr>
            <w:tcW w:w="437" w:type="dxa"/>
            <w:shd w:val="clear" w:color="auto" w:fill="FFFFFF"/>
            <w:tcMar>
              <w:left w:w="65" w:type="dxa"/>
            </w:tcMar>
          </w:tcPr>
          <w:p w:rsidR="00245D8C" w:rsidRDefault="00245D8C" w:rsidP="006E5E04">
            <w:pPr>
              <w:rPr>
                <w:sz w:val="20"/>
                <w:szCs w:val="20"/>
              </w:rPr>
            </w:pPr>
          </w:p>
        </w:tc>
        <w:tc>
          <w:tcPr>
            <w:tcW w:w="3524" w:type="dxa"/>
            <w:shd w:val="clear" w:color="auto" w:fill="FFFFFF"/>
            <w:tcMar>
              <w:left w:w="65" w:type="dxa"/>
            </w:tcMar>
            <w:vAlign w:val="center"/>
          </w:tcPr>
          <w:p w:rsidR="00245D8C" w:rsidRPr="006E5E04" w:rsidRDefault="00245D8C" w:rsidP="006E5E04">
            <w:pPr>
              <w:rPr>
                <w:color w:val="FF0000"/>
              </w:rPr>
            </w:pPr>
            <w:r w:rsidRPr="006E5E04">
              <w:rPr>
                <w:color w:val="FF0000"/>
                <w:sz w:val="20"/>
                <w:szCs w:val="20"/>
              </w:rPr>
              <w:t>Współczynnik odwzorowania barw: min 90%</w:t>
            </w:r>
          </w:p>
        </w:tc>
        <w:tc>
          <w:tcPr>
            <w:tcW w:w="1078" w:type="dxa"/>
            <w:shd w:val="clear" w:color="auto" w:fill="FFFFFF"/>
            <w:tcMar>
              <w:left w:w="65" w:type="dxa"/>
            </w:tcMar>
          </w:tcPr>
          <w:p w:rsidR="00245D8C" w:rsidRPr="006E5E04" w:rsidRDefault="00245D8C" w:rsidP="006E5E04">
            <w:pPr>
              <w:jc w:val="center"/>
              <w:rPr>
                <w:color w:val="FF0000"/>
              </w:rPr>
            </w:pPr>
            <w:r w:rsidRPr="006E5E04">
              <w:rPr>
                <w:color w:val="FF0000"/>
                <w:sz w:val="20"/>
                <w:szCs w:val="20"/>
              </w:rPr>
              <w:t>Tak, podać</w:t>
            </w:r>
          </w:p>
        </w:tc>
        <w:tc>
          <w:tcPr>
            <w:tcW w:w="2398" w:type="dxa"/>
            <w:shd w:val="clear" w:color="auto" w:fill="FFFFFF"/>
            <w:tcMar>
              <w:left w:w="65" w:type="dxa"/>
            </w:tcMar>
          </w:tcPr>
          <w:p w:rsidR="00245D8C" w:rsidRPr="006E5E04" w:rsidRDefault="00245D8C" w:rsidP="006E5E04">
            <w:pPr>
              <w:jc w:val="center"/>
              <w:rPr>
                <w:color w:val="FF0000"/>
              </w:rPr>
            </w:pPr>
          </w:p>
        </w:tc>
        <w:tc>
          <w:tcPr>
            <w:tcW w:w="1885" w:type="dxa"/>
            <w:shd w:val="clear" w:color="auto" w:fill="FFFFFF"/>
            <w:tcMar>
              <w:left w:w="65" w:type="dxa"/>
            </w:tcMar>
          </w:tcPr>
          <w:p w:rsidR="00245D8C" w:rsidRPr="006E5E04" w:rsidRDefault="00245D8C" w:rsidP="006E5E04">
            <w:pPr>
              <w:jc w:val="center"/>
              <w:rPr>
                <w:color w:val="FF0000"/>
              </w:rPr>
            </w:pPr>
            <w:r w:rsidRPr="006E5E04">
              <w:rPr>
                <w:color w:val="FF0000"/>
                <w:sz w:val="18"/>
                <w:szCs w:val="18"/>
              </w:rPr>
              <w:t>Współczynnik odwzorowania barw Ra &lt; 95% - 0 pkt.</w:t>
            </w:r>
          </w:p>
          <w:p w:rsidR="00245D8C" w:rsidRDefault="00245D8C" w:rsidP="006E5E04">
            <w:pPr>
              <w:jc w:val="center"/>
              <w:rPr>
                <w:color w:val="FF0000"/>
                <w:sz w:val="18"/>
                <w:szCs w:val="18"/>
              </w:rPr>
            </w:pPr>
            <w:r w:rsidRPr="006E5E04">
              <w:rPr>
                <w:color w:val="FF0000"/>
                <w:sz w:val="18"/>
                <w:szCs w:val="18"/>
              </w:rPr>
              <w:t xml:space="preserve">Współczynnik odwzorowania barw Ra ≥ 95% </w:t>
            </w:r>
            <w:r>
              <w:rPr>
                <w:color w:val="FF0000"/>
                <w:sz w:val="18"/>
                <w:szCs w:val="18"/>
              </w:rPr>
              <w:t xml:space="preserve"> - ≤ 98%</w:t>
            </w:r>
            <w:r w:rsidRPr="006E5E04">
              <w:rPr>
                <w:color w:val="FF0000"/>
                <w:sz w:val="18"/>
                <w:szCs w:val="18"/>
              </w:rPr>
              <w:t>- 5 pkt.</w:t>
            </w:r>
          </w:p>
          <w:p w:rsidR="00245D8C" w:rsidRPr="006E5E04" w:rsidRDefault="00245D8C" w:rsidP="006E5E04">
            <w:pPr>
              <w:jc w:val="center"/>
              <w:rPr>
                <w:color w:val="FF0000"/>
              </w:rPr>
            </w:pPr>
            <w:r w:rsidRPr="006E5E04">
              <w:rPr>
                <w:color w:val="FF0000"/>
                <w:sz w:val="18"/>
                <w:szCs w:val="18"/>
              </w:rPr>
              <w:t>Współczy</w:t>
            </w:r>
            <w:r>
              <w:rPr>
                <w:color w:val="FF0000"/>
                <w:sz w:val="18"/>
                <w:szCs w:val="18"/>
              </w:rPr>
              <w:t>nnik odwzorowania barw Ra &gt; 98%- 10</w:t>
            </w:r>
            <w:r w:rsidRPr="006E5E04">
              <w:rPr>
                <w:color w:val="FF0000"/>
                <w:sz w:val="18"/>
                <w:szCs w:val="18"/>
              </w:rPr>
              <w:t xml:space="preserve"> pkt</w:t>
            </w:r>
          </w:p>
        </w:tc>
      </w:tr>
      <w:tr w:rsidR="00245D8C">
        <w:trPr>
          <w:trHeight w:val="450"/>
        </w:trPr>
        <w:tc>
          <w:tcPr>
            <w:tcW w:w="437" w:type="dxa"/>
            <w:shd w:val="clear" w:color="auto" w:fill="FFFFFF"/>
            <w:tcMar>
              <w:left w:w="65" w:type="dxa"/>
            </w:tcMar>
          </w:tcPr>
          <w:p w:rsidR="00245D8C" w:rsidRDefault="00245D8C" w:rsidP="00B05BB6">
            <w:pPr>
              <w:rPr>
                <w:sz w:val="20"/>
                <w:szCs w:val="20"/>
              </w:rPr>
            </w:pPr>
          </w:p>
        </w:tc>
        <w:tc>
          <w:tcPr>
            <w:tcW w:w="3524" w:type="dxa"/>
            <w:shd w:val="clear" w:color="auto" w:fill="FFFFFF"/>
            <w:tcMar>
              <w:left w:w="65" w:type="dxa"/>
            </w:tcMar>
          </w:tcPr>
          <w:p w:rsidR="00245D8C" w:rsidRPr="00B05BB6" w:rsidRDefault="00245D8C" w:rsidP="00B05BB6">
            <w:pPr>
              <w:rPr>
                <w:color w:val="FF0000"/>
              </w:rPr>
            </w:pPr>
            <w:r w:rsidRPr="00B05BB6">
              <w:rPr>
                <w:color w:val="FF0000"/>
                <w:sz w:val="20"/>
                <w:szCs w:val="20"/>
              </w:rPr>
              <w:t>Czasza posiadająca wbudowany mikroprocesorowy system monitorujący sprawność diod LED, gwarantujący stałą wartość świecenia diod podczas długotrwałej pracy.</w:t>
            </w:r>
          </w:p>
          <w:p w:rsidR="00245D8C" w:rsidRPr="00B05BB6" w:rsidRDefault="00245D8C" w:rsidP="00B05BB6">
            <w:pPr>
              <w:rPr>
                <w:color w:val="FF0000"/>
              </w:rPr>
            </w:pPr>
            <w:r w:rsidRPr="00B05BB6">
              <w:rPr>
                <w:color w:val="FF0000"/>
                <w:sz w:val="20"/>
                <w:szCs w:val="20"/>
              </w:rPr>
              <w:t>Mikroprocesorowy system potwierdzony w oryginalnej dokumentacji Producenta.</w:t>
            </w:r>
          </w:p>
        </w:tc>
        <w:tc>
          <w:tcPr>
            <w:tcW w:w="1078" w:type="dxa"/>
            <w:shd w:val="clear" w:color="auto" w:fill="FFFFFF"/>
            <w:tcMar>
              <w:left w:w="65" w:type="dxa"/>
            </w:tcMar>
          </w:tcPr>
          <w:p w:rsidR="00245D8C" w:rsidRPr="00B05BB6" w:rsidRDefault="00245D8C" w:rsidP="00B05BB6">
            <w:pPr>
              <w:jc w:val="center"/>
              <w:rPr>
                <w:color w:val="FF0000"/>
              </w:rPr>
            </w:pPr>
            <w:r w:rsidRPr="00B05BB6">
              <w:rPr>
                <w:color w:val="FF0000"/>
                <w:sz w:val="20"/>
                <w:szCs w:val="20"/>
              </w:rPr>
              <w:t>Tak/ Nie</w:t>
            </w:r>
          </w:p>
        </w:tc>
        <w:tc>
          <w:tcPr>
            <w:tcW w:w="2398" w:type="dxa"/>
            <w:shd w:val="clear" w:color="auto" w:fill="FFFFFF"/>
            <w:tcMar>
              <w:left w:w="65" w:type="dxa"/>
            </w:tcMar>
          </w:tcPr>
          <w:p w:rsidR="00245D8C" w:rsidRPr="00B05BB6" w:rsidRDefault="00245D8C" w:rsidP="00B05BB6">
            <w:pPr>
              <w:jc w:val="center"/>
              <w:rPr>
                <w:color w:val="FF0000"/>
              </w:rPr>
            </w:pPr>
          </w:p>
        </w:tc>
        <w:tc>
          <w:tcPr>
            <w:tcW w:w="1885" w:type="dxa"/>
            <w:shd w:val="clear" w:color="auto" w:fill="FFFFFF"/>
            <w:tcMar>
              <w:left w:w="65" w:type="dxa"/>
            </w:tcMar>
            <w:vAlign w:val="center"/>
          </w:tcPr>
          <w:p w:rsidR="00245D8C" w:rsidRPr="00B05BB6" w:rsidRDefault="00245D8C" w:rsidP="00B05BB6">
            <w:pPr>
              <w:jc w:val="center"/>
              <w:rPr>
                <w:color w:val="FF0000"/>
              </w:rPr>
            </w:pPr>
            <w:r>
              <w:rPr>
                <w:color w:val="FF0000"/>
                <w:sz w:val="18"/>
                <w:szCs w:val="18"/>
              </w:rPr>
              <w:t>Tak – 5</w:t>
            </w:r>
            <w:r w:rsidRPr="00B05BB6">
              <w:rPr>
                <w:color w:val="FF0000"/>
                <w:sz w:val="18"/>
                <w:szCs w:val="18"/>
              </w:rPr>
              <w:t xml:space="preserve"> pkt.</w:t>
            </w:r>
          </w:p>
          <w:p w:rsidR="00245D8C" w:rsidRPr="00B05BB6" w:rsidRDefault="00245D8C" w:rsidP="00B05BB6">
            <w:pPr>
              <w:jc w:val="center"/>
              <w:rPr>
                <w:color w:val="FF0000"/>
              </w:rPr>
            </w:pPr>
            <w:r w:rsidRPr="00B05BB6">
              <w:rPr>
                <w:color w:val="FF0000"/>
                <w:sz w:val="18"/>
                <w:szCs w:val="18"/>
              </w:rPr>
              <w:t>Nie – 0 pkt.</w:t>
            </w:r>
          </w:p>
        </w:tc>
      </w:tr>
      <w:tr w:rsidR="00245D8C">
        <w:trPr>
          <w:trHeight w:val="450"/>
        </w:trPr>
        <w:tc>
          <w:tcPr>
            <w:tcW w:w="437" w:type="dxa"/>
            <w:shd w:val="clear" w:color="auto" w:fill="FFFFFF"/>
            <w:tcMar>
              <w:left w:w="65" w:type="dxa"/>
            </w:tcMar>
          </w:tcPr>
          <w:p w:rsidR="00245D8C" w:rsidRDefault="00245D8C" w:rsidP="00B05BB6">
            <w:pPr>
              <w:rPr>
                <w:sz w:val="20"/>
                <w:szCs w:val="20"/>
              </w:rPr>
            </w:pPr>
          </w:p>
        </w:tc>
        <w:tc>
          <w:tcPr>
            <w:tcW w:w="3524" w:type="dxa"/>
            <w:shd w:val="clear" w:color="auto" w:fill="FFFFFF"/>
            <w:tcMar>
              <w:left w:w="65" w:type="dxa"/>
            </w:tcMar>
          </w:tcPr>
          <w:p w:rsidR="00245D8C" w:rsidRPr="00B05BB6" w:rsidRDefault="00245D8C" w:rsidP="00B05BB6">
            <w:pPr>
              <w:rPr>
                <w:color w:val="FF0000"/>
              </w:rPr>
            </w:pPr>
            <w:r w:rsidRPr="00B05BB6">
              <w:rPr>
                <w:color w:val="FF0000"/>
                <w:sz w:val="20"/>
                <w:szCs w:val="20"/>
              </w:rPr>
              <w:t>Żywotność źródła światła: min 40 000 h</w:t>
            </w:r>
          </w:p>
        </w:tc>
        <w:tc>
          <w:tcPr>
            <w:tcW w:w="1078" w:type="dxa"/>
            <w:shd w:val="clear" w:color="auto" w:fill="FFFFFF"/>
            <w:tcMar>
              <w:left w:w="65" w:type="dxa"/>
            </w:tcMar>
          </w:tcPr>
          <w:p w:rsidR="00245D8C" w:rsidRPr="00B05BB6" w:rsidRDefault="00245D8C" w:rsidP="00B05BB6">
            <w:pPr>
              <w:jc w:val="center"/>
              <w:rPr>
                <w:color w:val="FF0000"/>
              </w:rPr>
            </w:pPr>
            <w:r w:rsidRPr="00B05BB6">
              <w:rPr>
                <w:color w:val="FF0000"/>
                <w:sz w:val="20"/>
                <w:szCs w:val="20"/>
              </w:rPr>
              <w:t>Tak podać</w:t>
            </w:r>
          </w:p>
        </w:tc>
        <w:tc>
          <w:tcPr>
            <w:tcW w:w="2398" w:type="dxa"/>
            <w:shd w:val="clear" w:color="auto" w:fill="FFFFFF"/>
            <w:tcMar>
              <w:left w:w="65" w:type="dxa"/>
            </w:tcMar>
          </w:tcPr>
          <w:p w:rsidR="00245D8C" w:rsidRPr="00B05BB6" w:rsidRDefault="00245D8C" w:rsidP="00B05BB6">
            <w:pPr>
              <w:jc w:val="center"/>
              <w:rPr>
                <w:color w:val="FF0000"/>
              </w:rPr>
            </w:pPr>
          </w:p>
        </w:tc>
        <w:tc>
          <w:tcPr>
            <w:tcW w:w="1885" w:type="dxa"/>
            <w:shd w:val="clear" w:color="auto" w:fill="FFFFFF"/>
            <w:tcMar>
              <w:left w:w="65" w:type="dxa"/>
            </w:tcMar>
          </w:tcPr>
          <w:p w:rsidR="00245D8C" w:rsidRPr="00B05BB6" w:rsidRDefault="00245D8C" w:rsidP="00B05BB6">
            <w:pPr>
              <w:jc w:val="center"/>
              <w:rPr>
                <w:color w:val="FF0000"/>
              </w:rPr>
            </w:pPr>
            <w:r w:rsidRPr="00B05BB6">
              <w:rPr>
                <w:color w:val="FF0000"/>
                <w:sz w:val="18"/>
                <w:szCs w:val="18"/>
              </w:rPr>
              <w:t>Żywotność źródła światła ≥60 000 h – 10 pkt</w:t>
            </w:r>
          </w:p>
          <w:p w:rsidR="00245D8C" w:rsidRPr="00B05BB6" w:rsidRDefault="00245D8C" w:rsidP="00B05BB6">
            <w:pPr>
              <w:jc w:val="center"/>
              <w:rPr>
                <w:color w:val="FF0000"/>
              </w:rPr>
            </w:pPr>
            <w:r w:rsidRPr="00B05BB6">
              <w:rPr>
                <w:color w:val="FF0000"/>
                <w:sz w:val="18"/>
                <w:szCs w:val="18"/>
              </w:rPr>
              <w:t>Żywotność źródła światła &lt;60 000 h – 0 pkt</w:t>
            </w:r>
          </w:p>
        </w:tc>
      </w:tr>
      <w:tr w:rsidR="00245D8C">
        <w:trPr>
          <w:trHeight w:val="450"/>
        </w:trPr>
        <w:tc>
          <w:tcPr>
            <w:tcW w:w="437" w:type="dxa"/>
            <w:shd w:val="clear" w:color="auto" w:fill="FFFFFF"/>
            <w:tcMar>
              <w:left w:w="65" w:type="dxa"/>
            </w:tcMar>
          </w:tcPr>
          <w:p w:rsidR="00245D8C" w:rsidRDefault="00245D8C" w:rsidP="00950AE4">
            <w:pPr>
              <w:rPr>
                <w:sz w:val="20"/>
                <w:szCs w:val="20"/>
              </w:rPr>
            </w:pPr>
          </w:p>
        </w:tc>
        <w:tc>
          <w:tcPr>
            <w:tcW w:w="3524" w:type="dxa"/>
            <w:shd w:val="clear" w:color="auto" w:fill="FFFFFF"/>
            <w:tcMar>
              <w:left w:w="65" w:type="dxa"/>
            </w:tcMar>
          </w:tcPr>
          <w:p w:rsidR="00245D8C" w:rsidRPr="00950AE4" w:rsidRDefault="00245D8C" w:rsidP="00950AE4">
            <w:pPr>
              <w:rPr>
                <w:color w:val="FF0000"/>
              </w:rPr>
            </w:pPr>
            <w:r w:rsidRPr="00950AE4">
              <w:rPr>
                <w:color w:val="FF0000"/>
                <w:sz w:val="20"/>
                <w:szCs w:val="20"/>
              </w:rPr>
              <w:t>Czasza wstępnie okablowana: gotowa do przesyłania sygnałów wideo w przyszłości.</w:t>
            </w:r>
          </w:p>
        </w:tc>
        <w:tc>
          <w:tcPr>
            <w:tcW w:w="1078" w:type="dxa"/>
            <w:shd w:val="clear" w:color="auto" w:fill="FFFFFF"/>
            <w:tcMar>
              <w:left w:w="65" w:type="dxa"/>
            </w:tcMar>
          </w:tcPr>
          <w:p w:rsidR="00245D8C" w:rsidRPr="00950AE4" w:rsidRDefault="00245D8C" w:rsidP="00950AE4">
            <w:pPr>
              <w:jc w:val="center"/>
              <w:rPr>
                <w:color w:val="FF0000"/>
              </w:rPr>
            </w:pPr>
            <w:r w:rsidRPr="00950AE4">
              <w:rPr>
                <w:color w:val="FF0000"/>
                <w:sz w:val="20"/>
                <w:szCs w:val="20"/>
              </w:rPr>
              <w:t>Tak/ Nie</w:t>
            </w:r>
          </w:p>
        </w:tc>
        <w:tc>
          <w:tcPr>
            <w:tcW w:w="2398" w:type="dxa"/>
            <w:shd w:val="clear" w:color="auto" w:fill="FFFFFF"/>
            <w:tcMar>
              <w:left w:w="65" w:type="dxa"/>
            </w:tcMar>
          </w:tcPr>
          <w:p w:rsidR="00245D8C" w:rsidRPr="00950AE4" w:rsidRDefault="00245D8C" w:rsidP="00950AE4">
            <w:pPr>
              <w:jc w:val="center"/>
              <w:rPr>
                <w:color w:val="FF0000"/>
              </w:rPr>
            </w:pPr>
          </w:p>
        </w:tc>
        <w:tc>
          <w:tcPr>
            <w:tcW w:w="1885" w:type="dxa"/>
            <w:shd w:val="clear" w:color="auto" w:fill="FFFFFF"/>
            <w:tcMar>
              <w:left w:w="65" w:type="dxa"/>
            </w:tcMar>
            <w:vAlign w:val="center"/>
          </w:tcPr>
          <w:p w:rsidR="00245D8C" w:rsidRPr="00950AE4" w:rsidRDefault="00245D8C" w:rsidP="00950AE4">
            <w:pPr>
              <w:jc w:val="center"/>
              <w:rPr>
                <w:color w:val="FF0000"/>
              </w:rPr>
            </w:pPr>
            <w:r w:rsidRPr="00950AE4">
              <w:rPr>
                <w:color w:val="FF0000"/>
                <w:sz w:val="18"/>
                <w:szCs w:val="18"/>
              </w:rPr>
              <w:t>Tak – 10 pkt.</w:t>
            </w:r>
          </w:p>
          <w:p w:rsidR="00245D8C" w:rsidRPr="00950AE4" w:rsidRDefault="00245D8C" w:rsidP="00950AE4">
            <w:pPr>
              <w:jc w:val="center"/>
              <w:rPr>
                <w:color w:val="FF0000"/>
              </w:rPr>
            </w:pPr>
            <w:r w:rsidRPr="00950AE4">
              <w:rPr>
                <w:color w:val="FF0000"/>
                <w:sz w:val="18"/>
                <w:szCs w:val="18"/>
              </w:rPr>
              <w:t>Nie – 0 pkt.</w:t>
            </w:r>
          </w:p>
        </w:tc>
      </w:tr>
      <w:tr w:rsidR="00245D8C">
        <w:trPr>
          <w:trHeight w:val="450"/>
        </w:trPr>
        <w:tc>
          <w:tcPr>
            <w:tcW w:w="437" w:type="dxa"/>
            <w:shd w:val="clear" w:color="auto" w:fill="FFFFFF"/>
            <w:tcMar>
              <w:left w:w="65" w:type="dxa"/>
            </w:tcMar>
          </w:tcPr>
          <w:p w:rsidR="00245D8C" w:rsidRDefault="00245D8C" w:rsidP="00950AE4">
            <w:pPr>
              <w:rPr>
                <w:sz w:val="20"/>
                <w:szCs w:val="20"/>
              </w:rPr>
            </w:pPr>
          </w:p>
        </w:tc>
        <w:tc>
          <w:tcPr>
            <w:tcW w:w="3524" w:type="dxa"/>
            <w:shd w:val="clear" w:color="auto" w:fill="FFFFFF"/>
            <w:tcMar>
              <w:left w:w="65" w:type="dxa"/>
            </w:tcMar>
          </w:tcPr>
          <w:p w:rsidR="00245D8C" w:rsidRPr="00950AE4" w:rsidRDefault="00245D8C" w:rsidP="00950AE4">
            <w:pPr>
              <w:rPr>
                <w:color w:val="FF0000"/>
                <w:sz w:val="20"/>
                <w:szCs w:val="20"/>
              </w:rPr>
            </w:pPr>
            <w:r>
              <w:rPr>
                <w:color w:val="FF0000"/>
                <w:sz w:val="20"/>
                <w:szCs w:val="20"/>
              </w:rPr>
              <w:t>Współczynnik odwzorowania barwy czerwonej R9</w:t>
            </w:r>
          </w:p>
        </w:tc>
        <w:tc>
          <w:tcPr>
            <w:tcW w:w="1078" w:type="dxa"/>
            <w:shd w:val="clear" w:color="auto" w:fill="FFFFFF"/>
            <w:tcMar>
              <w:left w:w="65" w:type="dxa"/>
            </w:tcMar>
          </w:tcPr>
          <w:p w:rsidR="00245D8C" w:rsidRPr="00950AE4" w:rsidRDefault="00245D8C" w:rsidP="00950AE4">
            <w:pPr>
              <w:jc w:val="center"/>
              <w:rPr>
                <w:color w:val="FF0000"/>
                <w:sz w:val="20"/>
                <w:szCs w:val="20"/>
              </w:rPr>
            </w:pPr>
          </w:p>
        </w:tc>
        <w:tc>
          <w:tcPr>
            <w:tcW w:w="2398" w:type="dxa"/>
            <w:shd w:val="clear" w:color="auto" w:fill="FFFFFF"/>
            <w:tcMar>
              <w:left w:w="65" w:type="dxa"/>
            </w:tcMar>
          </w:tcPr>
          <w:p w:rsidR="00245D8C" w:rsidRPr="00950AE4" w:rsidRDefault="00245D8C" w:rsidP="00950AE4">
            <w:pPr>
              <w:jc w:val="center"/>
              <w:rPr>
                <w:color w:val="FF0000"/>
              </w:rPr>
            </w:pPr>
          </w:p>
        </w:tc>
        <w:tc>
          <w:tcPr>
            <w:tcW w:w="1885" w:type="dxa"/>
            <w:shd w:val="clear" w:color="auto" w:fill="FFFFFF"/>
            <w:tcMar>
              <w:left w:w="65" w:type="dxa"/>
            </w:tcMar>
            <w:vAlign w:val="center"/>
          </w:tcPr>
          <w:p w:rsidR="00245D8C" w:rsidRPr="00950AE4" w:rsidRDefault="00245D8C" w:rsidP="00950AE4">
            <w:pPr>
              <w:jc w:val="center"/>
              <w:rPr>
                <w:color w:val="FF0000"/>
                <w:sz w:val="18"/>
                <w:szCs w:val="18"/>
              </w:rPr>
            </w:pPr>
            <w:r>
              <w:rPr>
                <w:color w:val="FF0000"/>
                <w:sz w:val="18"/>
                <w:szCs w:val="18"/>
              </w:rPr>
              <w:t>R9 = 99% - 10 pkt</w:t>
            </w:r>
          </w:p>
        </w:tc>
      </w:tr>
    </w:tbl>
    <w:p w:rsidR="00245D8C" w:rsidRDefault="00245D8C">
      <w:pPr>
        <w:pStyle w:val="ListParagraph"/>
        <w:ind w:left="0"/>
        <w:jc w:val="center"/>
      </w:pPr>
    </w:p>
    <w:p w:rsidR="00245D8C" w:rsidRDefault="00245D8C">
      <w:pPr>
        <w:pStyle w:val="ListParagraph"/>
        <w:ind w:left="0"/>
        <w:jc w:val="center"/>
      </w:pPr>
      <w:r>
        <w:rPr>
          <w:sz w:val="20"/>
          <w:szCs w:val="20"/>
        </w:rPr>
        <w:t xml:space="preserve">2. </w:t>
      </w:r>
      <w:r>
        <w:rPr>
          <w:b/>
          <w:bCs/>
          <w:sz w:val="20"/>
          <w:szCs w:val="20"/>
        </w:rPr>
        <w:t>Lampy operacyjne na sale bloku operacyjnego – 6szt</w:t>
      </w:r>
    </w:p>
    <w:tbl>
      <w:tblPr>
        <w:tblW w:w="0" w:type="auto"/>
        <w:tblInd w:w="-11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5" w:type="dxa"/>
          <w:right w:w="70" w:type="dxa"/>
        </w:tblCellMar>
        <w:tblLook w:val="0000"/>
      </w:tblPr>
      <w:tblGrid>
        <w:gridCol w:w="522"/>
        <w:gridCol w:w="3413"/>
        <w:gridCol w:w="1078"/>
        <w:gridCol w:w="2435"/>
        <w:gridCol w:w="1874"/>
      </w:tblGrid>
      <w:tr w:rsidR="00245D8C">
        <w:trPr>
          <w:trHeight w:val="450"/>
        </w:trPr>
        <w:tc>
          <w:tcPr>
            <w:tcW w:w="522" w:type="dxa"/>
            <w:shd w:val="clear" w:color="auto" w:fill="FFFFFF"/>
            <w:tcMar>
              <w:left w:w="65" w:type="dxa"/>
            </w:tcMar>
          </w:tcPr>
          <w:p w:rsidR="00245D8C" w:rsidRDefault="00245D8C">
            <w:r>
              <w:rPr>
                <w:b/>
                <w:bCs/>
                <w:sz w:val="20"/>
                <w:szCs w:val="20"/>
              </w:rPr>
              <w:t>L.p.</w:t>
            </w:r>
          </w:p>
        </w:tc>
        <w:tc>
          <w:tcPr>
            <w:tcW w:w="3413" w:type="dxa"/>
            <w:shd w:val="clear" w:color="auto" w:fill="FFFFFF"/>
            <w:tcMar>
              <w:left w:w="65" w:type="dxa"/>
            </w:tcMar>
          </w:tcPr>
          <w:p w:rsidR="00245D8C" w:rsidRDefault="00245D8C">
            <w:r>
              <w:rPr>
                <w:b/>
                <w:bCs/>
                <w:sz w:val="20"/>
                <w:szCs w:val="20"/>
              </w:rPr>
              <w:t>Parametry techniczne</w:t>
            </w:r>
          </w:p>
        </w:tc>
        <w:tc>
          <w:tcPr>
            <w:tcW w:w="1078" w:type="dxa"/>
            <w:shd w:val="clear" w:color="auto" w:fill="FFFFFF"/>
            <w:tcMar>
              <w:left w:w="65" w:type="dxa"/>
            </w:tcMar>
          </w:tcPr>
          <w:p w:rsidR="00245D8C" w:rsidRDefault="00245D8C">
            <w:pPr>
              <w:jc w:val="center"/>
            </w:pPr>
            <w:r>
              <w:rPr>
                <w:b/>
                <w:bCs/>
                <w:sz w:val="20"/>
                <w:szCs w:val="20"/>
              </w:rPr>
              <w:t>Wymagane</w:t>
            </w:r>
          </w:p>
        </w:tc>
        <w:tc>
          <w:tcPr>
            <w:tcW w:w="2435" w:type="dxa"/>
            <w:shd w:val="clear" w:color="auto" w:fill="FFFFFF"/>
            <w:tcMar>
              <w:left w:w="65" w:type="dxa"/>
            </w:tcMar>
          </w:tcPr>
          <w:p w:rsidR="00245D8C" w:rsidRDefault="00245D8C">
            <w:pPr>
              <w:jc w:val="center"/>
            </w:pPr>
            <w:r>
              <w:rPr>
                <w:b/>
                <w:bCs/>
                <w:sz w:val="20"/>
                <w:szCs w:val="20"/>
              </w:rPr>
              <w:t>Oferowane</w:t>
            </w:r>
          </w:p>
        </w:tc>
        <w:tc>
          <w:tcPr>
            <w:tcW w:w="1874" w:type="dxa"/>
            <w:shd w:val="clear" w:color="auto" w:fill="FFFFFF"/>
            <w:tcMar>
              <w:left w:w="65" w:type="dxa"/>
            </w:tcMar>
          </w:tcPr>
          <w:p w:rsidR="00245D8C" w:rsidRDefault="00245D8C">
            <w:pPr>
              <w:jc w:val="center"/>
            </w:pPr>
            <w:r>
              <w:rPr>
                <w:b/>
                <w:bCs/>
                <w:sz w:val="20"/>
                <w:szCs w:val="20"/>
              </w:rPr>
              <w:t>Punktacja</w:t>
            </w:r>
          </w:p>
        </w:tc>
      </w:tr>
      <w:tr w:rsidR="00245D8C">
        <w:trPr>
          <w:trHeight w:val="450"/>
        </w:trPr>
        <w:tc>
          <w:tcPr>
            <w:tcW w:w="522" w:type="dxa"/>
            <w:shd w:val="clear" w:color="auto" w:fill="FFFFFF"/>
            <w:tcMar>
              <w:left w:w="65" w:type="dxa"/>
            </w:tcMar>
          </w:tcPr>
          <w:p w:rsidR="00245D8C" w:rsidRDefault="00245D8C">
            <w:r>
              <w:rPr>
                <w:sz w:val="20"/>
                <w:szCs w:val="20"/>
              </w:rPr>
              <w:t>1.</w:t>
            </w:r>
          </w:p>
        </w:tc>
        <w:tc>
          <w:tcPr>
            <w:tcW w:w="3413" w:type="dxa"/>
            <w:shd w:val="clear" w:color="auto" w:fill="FFFFFF"/>
            <w:tcMar>
              <w:left w:w="65" w:type="dxa"/>
            </w:tcMar>
            <w:vAlign w:val="center"/>
          </w:tcPr>
          <w:p w:rsidR="00245D8C" w:rsidRDefault="00245D8C">
            <w:r>
              <w:rPr>
                <w:sz w:val="20"/>
                <w:szCs w:val="20"/>
              </w:rPr>
              <w:t>Lampa sufitowa w konfiguracji:</w:t>
            </w:r>
          </w:p>
          <w:p w:rsidR="00245D8C" w:rsidRDefault="00245D8C">
            <w:r>
              <w:rPr>
                <w:sz w:val="20"/>
                <w:szCs w:val="20"/>
              </w:rPr>
              <w:t>- czasza pierwsza (główna) wraz z wysięgnikiem dwuramiennym</w:t>
            </w:r>
          </w:p>
          <w:p w:rsidR="00245D8C" w:rsidRDefault="00245D8C">
            <w:r>
              <w:rPr>
                <w:sz w:val="20"/>
                <w:szCs w:val="20"/>
              </w:rPr>
              <w:t>- czasza druga (satelitarna) wraz z wysięgnikiem dwuramiennym</w:t>
            </w:r>
          </w:p>
          <w:p w:rsidR="00245D8C" w:rsidRDefault="00245D8C"/>
        </w:tc>
        <w:tc>
          <w:tcPr>
            <w:tcW w:w="1078" w:type="dxa"/>
            <w:shd w:val="clear" w:color="auto" w:fill="FFFFFF"/>
            <w:tcMar>
              <w:left w:w="65" w:type="dxa"/>
            </w:tcMar>
          </w:tcPr>
          <w:p w:rsidR="00245D8C" w:rsidRDefault="00245D8C">
            <w:pPr>
              <w:jc w:val="center"/>
            </w:pPr>
            <w:r>
              <w:rPr>
                <w:sz w:val="20"/>
                <w:szCs w:val="20"/>
              </w:rPr>
              <w:t>TAK</w:t>
            </w:r>
          </w:p>
        </w:tc>
        <w:tc>
          <w:tcPr>
            <w:tcW w:w="2435" w:type="dxa"/>
            <w:shd w:val="clear" w:color="auto" w:fill="FFFFFF"/>
            <w:tcMar>
              <w:left w:w="65" w:type="dxa"/>
            </w:tcMar>
          </w:tcPr>
          <w:p w:rsidR="00245D8C" w:rsidRDefault="00245D8C">
            <w:pPr>
              <w:jc w:val="center"/>
            </w:pPr>
          </w:p>
        </w:tc>
        <w:tc>
          <w:tcPr>
            <w:tcW w:w="1874"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522" w:type="dxa"/>
            <w:shd w:val="clear" w:color="auto" w:fill="FFFFFF"/>
            <w:tcMar>
              <w:left w:w="65" w:type="dxa"/>
            </w:tcMar>
          </w:tcPr>
          <w:p w:rsidR="00245D8C" w:rsidRDefault="00245D8C">
            <w:r>
              <w:rPr>
                <w:sz w:val="20"/>
                <w:szCs w:val="20"/>
              </w:rPr>
              <w:t>2.</w:t>
            </w:r>
          </w:p>
        </w:tc>
        <w:tc>
          <w:tcPr>
            <w:tcW w:w="3413" w:type="dxa"/>
            <w:shd w:val="clear" w:color="auto" w:fill="FFFFFF"/>
            <w:tcMar>
              <w:left w:w="65" w:type="dxa"/>
            </w:tcMar>
            <w:vAlign w:val="center"/>
          </w:tcPr>
          <w:p w:rsidR="00245D8C" w:rsidRPr="00151210" w:rsidRDefault="00245D8C">
            <w:pPr>
              <w:rPr>
                <w:strike/>
              </w:rPr>
            </w:pPr>
            <w:r w:rsidRPr="00151210">
              <w:rPr>
                <w:strike/>
                <w:sz w:val="20"/>
                <w:szCs w:val="20"/>
              </w:rPr>
              <w:t>Lampa z zawieszeniem sufitowym, w którym wszystkie wysięgniki czasz i monitorów instalowane są współosiowo w centralnym otworze montażowym. Zawieszenie musi mieć możliwość rozbudowy o kolejne wysięgniki do montażu monitorów. Całość zawieszenia sufitowego zamontowana na jednej, wspólnej płycie stropowej.</w:t>
            </w:r>
          </w:p>
          <w:p w:rsidR="00245D8C" w:rsidRPr="00151210" w:rsidRDefault="00245D8C">
            <w:pPr>
              <w:rPr>
                <w:strike/>
              </w:rPr>
            </w:pPr>
            <w:r w:rsidRPr="00151210">
              <w:rPr>
                <w:strike/>
                <w:sz w:val="20"/>
                <w:szCs w:val="20"/>
              </w:rPr>
              <w:t>lub</w:t>
            </w:r>
          </w:p>
          <w:p w:rsidR="00245D8C" w:rsidRPr="00151210" w:rsidRDefault="00245D8C">
            <w:pPr>
              <w:rPr>
                <w:strike/>
              </w:rPr>
            </w:pPr>
            <w:r w:rsidRPr="00151210">
              <w:rPr>
                <w:strike/>
                <w:sz w:val="20"/>
                <w:szCs w:val="20"/>
              </w:rPr>
              <w:t>Lampa z zawieszeniem sufitowym, w którym wysięgniki czasz instalowane są współosiowo w centralnym otworze montażowym, z dodatkowymi przygotowanymi miejscami do montażu wysięgników pod monitory medyczne w dwóch sąsiednich otworach satelitarnych tj. zlokalizowanych po przeciwległych stronach otworu centralnego. Zawieszenie musi mieć możliwość rozbudowy o kolejne wysięgniki do montażu monitorów bez konieczności zdejmowania całego zestawu czy ingerencji w zestaw ramion na których wiszą czasze. Całość zawieszenia sufitowego zamontowana na jednej, wspólnej płycie stropowej.</w:t>
            </w:r>
          </w:p>
        </w:tc>
        <w:tc>
          <w:tcPr>
            <w:tcW w:w="1078" w:type="dxa"/>
            <w:shd w:val="clear" w:color="auto" w:fill="FFFFFF"/>
            <w:tcMar>
              <w:left w:w="65" w:type="dxa"/>
            </w:tcMar>
          </w:tcPr>
          <w:p w:rsidR="00245D8C" w:rsidRPr="00151210" w:rsidRDefault="00245D8C">
            <w:pPr>
              <w:jc w:val="center"/>
              <w:rPr>
                <w:strike/>
              </w:rPr>
            </w:pPr>
            <w:r w:rsidRPr="00151210">
              <w:rPr>
                <w:strike/>
                <w:sz w:val="20"/>
                <w:szCs w:val="20"/>
              </w:rPr>
              <w:t>TAK</w:t>
            </w:r>
          </w:p>
        </w:tc>
        <w:tc>
          <w:tcPr>
            <w:tcW w:w="2435" w:type="dxa"/>
            <w:shd w:val="clear" w:color="auto" w:fill="FFFFFF"/>
            <w:tcMar>
              <w:left w:w="65" w:type="dxa"/>
            </w:tcMar>
          </w:tcPr>
          <w:p w:rsidR="00245D8C" w:rsidRPr="00151210" w:rsidRDefault="00245D8C">
            <w:pPr>
              <w:jc w:val="center"/>
              <w:rPr>
                <w:strike/>
              </w:rPr>
            </w:pPr>
          </w:p>
        </w:tc>
        <w:tc>
          <w:tcPr>
            <w:tcW w:w="1874" w:type="dxa"/>
            <w:shd w:val="clear" w:color="auto" w:fill="FFFFFF"/>
            <w:tcMar>
              <w:left w:w="65" w:type="dxa"/>
            </w:tcMar>
            <w:vAlign w:val="center"/>
          </w:tcPr>
          <w:p w:rsidR="00245D8C" w:rsidRPr="00151210" w:rsidRDefault="00245D8C">
            <w:pPr>
              <w:jc w:val="center"/>
              <w:rPr>
                <w:strike/>
              </w:rPr>
            </w:pPr>
            <w:r w:rsidRPr="00151210">
              <w:rPr>
                <w:strike/>
                <w:sz w:val="16"/>
                <w:szCs w:val="16"/>
              </w:rPr>
              <w:t>Zawieszenie, w którym wszystkie wysięgniki czasz i monitorów instalowane są współosiowo – 0 pkt.</w:t>
            </w:r>
          </w:p>
          <w:p w:rsidR="00245D8C" w:rsidRPr="00151210" w:rsidRDefault="00245D8C">
            <w:pPr>
              <w:jc w:val="center"/>
              <w:rPr>
                <w:strike/>
              </w:rPr>
            </w:pPr>
            <w:r w:rsidRPr="00151210">
              <w:rPr>
                <w:strike/>
                <w:sz w:val="16"/>
                <w:szCs w:val="16"/>
              </w:rPr>
              <w:t>Zawieszenie, w którym wysięgniki czasz instalowane są współosiowo w centralnym otworze a dodatkowe wysięgniki w otworach zlokalizowanych po przeciwległych stronach otworu centralnego – 20 pkt</w:t>
            </w:r>
          </w:p>
        </w:tc>
      </w:tr>
      <w:tr w:rsidR="00245D8C">
        <w:trPr>
          <w:trHeight w:val="450"/>
        </w:trPr>
        <w:tc>
          <w:tcPr>
            <w:tcW w:w="522" w:type="dxa"/>
            <w:shd w:val="clear" w:color="auto" w:fill="FFFFFF"/>
            <w:tcMar>
              <w:left w:w="65" w:type="dxa"/>
            </w:tcMar>
          </w:tcPr>
          <w:p w:rsidR="00245D8C" w:rsidRDefault="00245D8C">
            <w:r>
              <w:rPr>
                <w:sz w:val="20"/>
                <w:szCs w:val="20"/>
              </w:rPr>
              <w:t>3.</w:t>
            </w:r>
          </w:p>
        </w:tc>
        <w:tc>
          <w:tcPr>
            <w:tcW w:w="3413" w:type="dxa"/>
            <w:shd w:val="clear" w:color="auto" w:fill="FFFFFF"/>
            <w:tcMar>
              <w:left w:w="65" w:type="dxa"/>
            </w:tcMar>
            <w:vAlign w:val="center"/>
          </w:tcPr>
          <w:p w:rsidR="00245D8C" w:rsidRDefault="00245D8C">
            <w:r>
              <w:rPr>
                <w:sz w:val="20"/>
                <w:szCs w:val="20"/>
              </w:rPr>
              <w:t>Lampa wyposażona w okrągłą bądź owalną maskownicę stropową.</w:t>
            </w:r>
          </w:p>
        </w:tc>
        <w:tc>
          <w:tcPr>
            <w:tcW w:w="1078" w:type="dxa"/>
            <w:shd w:val="clear" w:color="auto" w:fill="FFFFFF"/>
            <w:tcMar>
              <w:left w:w="65" w:type="dxa"/>
            </w:tcMar>
          </w:tcPr>
          <w:p w:rsidR="00245D8C" w:rsidRDefault="00245D8C">
            <w:pPr>
              <w:jc w:val="center"/>
            </w:pPr>
            <w:r>
              <w:rPr>
                <w:sz w:val="20"/>
                <w:szCs w:val="20"/>
              </w:rPr>
              <w:t>TAK</w:t>
            </w:r>
          </w:p>
        </w:tc>
        <w:tc>
          <w:tcPr>
            <w:tcW w:w="2435" w:type="dxa"/>
            <w:shd w:val="clear" w:color="auto" w:fill="FFFFFF"/>
            <w:tcMar>
              <w:left w:w="65" w:type="dxa"/>
            </w:tcMar>
          </w:tcPr>
          <w:p w:rsidR="00245D8C" w:rsidRDefault="00245D8C">
            <w:pPr>
              <w:jc w:val="center"/>
            </w:pPr>
          </w:p>
        </w:tc>
        <w:tc>
          <w:tcPr>
            <w:tcW w:w="1874"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522" w:type="dxa"/>
            <w:shd w:val="clear" w:color="auto" w:fill="FFFFFF"/>
            <w:tcMar>
              <w:left w:w="65" w:type="dxa"/>
            </w:tcMar>
          </w:tcPr>
          <w:p w:rsidR="00245D8C" w:rsidRDefault="00245D8C">
            <w:r>
              <w:rPr>
                <w:sz w:val="20"/>
                <w:szCs w:val="20"/>
              </w:rPr>
              <w:t>4.</w:t>
            </w:r>
          </w:p>
        </w:tc>
        <w:tc>
          <w:tcPr>
            <w:tcW w:w="3413" w:type="dxa"/>
            <w:shd w:val="clear" w:color="auto" w:fill="FFFFFF"/>
            <w:tcMar>
              <w:left w:w="65" w:type="dxa"/>
            </w:tcMar>
            <w:vAlign w:val="center"/>
          </w:tcPr>
          <w:p w:rsidR="00245D8C" w:rsidRDefault="00245D8C">
            <w:r>
              <w:rPr>
                <w:sz w:val="20"/>
                <w:szCs w:val="20"/>
              </w:rPr>
              <w:t>Każda czasza zawieszona na obrotowym wysięgniku dwuramiennym. Każdy  wysięgnik wyposażony w co najmniej jedno ramię uchylne, umożliwiające regulację wysokości. Każda czasza wyposażona w podwójny przegub umożliwiający manewrowanie w trzech prostopadłych osiach.</w:t>
            </w:r>
          </w:p>
        </w:tc>
        <w:tc>
          <w:tcPr>
            <w:tcW w:w="1078" w:type="dxa"/>
            <w:shd w:val="clear" w:color="auto" w:fill="FFFFFF"/>
            <w:tcMar>
              <w:left w:w="65" w:type="dxa"/>
            </w:tcMar>
          </w:tcPr>
          <w:p w:rsidR="00245D8C" w:rsidRDefault="00245D8C">
            <w:pPr>
              <w:jc w:val="center"/>
            </w:pPr>
            <w:r>
              <w:rPr>
                <w:sz w:val="20"/>
                <w:szCs w:val="20"/>
              </w:rPr>
              <w:t>TAK</w:t>
            </w:r>
          </w:p>
        </w:tc>
        <w:tc>
          <w:tcPr>
            <w:tcW w:w="2435" w:type="dxa"/>
            <w:shd w:val="clear" w:color="auto" w:fill="FFFFFF"/>
            <w:tcMar>
              <w:left w:w="65" w:type="dxa"/>
            </w:tcMar>
          </w:tcPr>
          <w:p w:rsidR="00245D8C" w:rsidRDefault="00245D8C">
            <w:pPr>
              <w:jc w:val="center"/>
            </w:pPr>
          </w:p>
        </w:tc>
        <w:tc>
          <w:tcPr>
            <w:tcW w:w="1874"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522" w:type="dxa"/>
            <w:shd w:val="clear" w:color="auto" w:fill="FFFFFF"/>
            <w:tcMar>
              <w:left w:w="65" w:type="dxa"/>
            </w:tcMar>
          </w:tcPr>
          <w:p w:rsidR="00245D8C" w:rsidRDefault="00245D8C">
            <w:r>
              <w:rPr>
                <w:sz w:val="20"/>
                <w:szCs w:val="20"/>
              </w:rPr>
              <w:t>5.</w:t>
            </w:r>
          </w:p>
        </w:tc>
        <w:tc>
          <w:tcPr>
            <w:tcW w:w="3413" w:type="dxa"/>
            <w:shd w:val="clear" w:color="auto" w:fill="FFFFFF"/>
            <w:tcMar>
              <w:left w:w="65" w:type="dxa"/>
            </w:tcMar>
            <w:vAlign w:val="center"/>
          </w:tcPr>
          <w:p w:rsidR="00245D8C" w:rsidRDefault="00245D8C">
            <w:r>
              <w:rPr>
                <w:sz w:val="20"/>
                <w:szCs w:val="20"/>
              </w:rPr>
              <w:t>Czasze z wyraźnym podziałem na czaszę główną (większą) oraz satelitarną (mniejszą) lub czasze tego samego rozmiaru.</w:t>
            </w:r>
          </w:p>
        </w:tc>
        <w:tc>
          <w:tcPr>
            <w:tcW w:w="1078" w:type="dxa"/>
            <w:shd w:val="clear" w:color="auto" w:fill="FFFFFF"/>
            <w:tcMar>
              <w:left w:w="65" w:type="dxa"/>
            </w:tcMar>
          </w:tcPr>
          <w:p w:rsidR="00245D8C" w:rsidRDefault="00245D8C">
            <w:pPr>
              <w:jc w:val="center"/>
            </w:pPr>
            <w:r>
              <w:rPr>
                <w:sz w:val="20"/>
                <w:szCs w:val="20"/>
              </w:rPr>
              <w:t>TAK</w:t>
            </w:r>
          </w:p>
        </w:tc>
        <w:tc>
          <w:tcPr>
            <w:tcW w:w="2435" w:type="dxa"/>
            <w:shd w:val="clear" w:color="auto" w:fill="FFFFFF"/>
            <w:tcMar>
              <w:left w:w="65" w:type="dxa"/>
            </w:tcMar>
          </w:tcPr>
          <w:p w:rsidR="00245D8C" w:rsidRDefault="00245D8C">
            <w:pPr>
              <w:jc w:val="center"/>
            </w:pPr>
          </w:p>
        </w:tc>
        <w:tc>
          <w:tcPr>
            <w:tcW w:w="1874" w:type="dxa"/>
            <w:shd w:val="clear" w:color="auto" w:fill="FFFFFF"/>
            <w:tcMar>
              <w:left w:w="65" w:type="dxa"/>
            </w:tcMar>
          </w:tcPr>
          <w:p w:rsidR="00245D8C" w:rsidRPr="00151210" w:rsidRDefault="00245D8C">
            <w:pPr>
              <w:jc w:val="center"/>
              <w:rPr>
                <w:strike/>
              </w:rPr>
            </w:pPr>
            <w:r w:rsidRPr="00151210">
              <w:rPr>
                <w:strike/>
                <w:sz w:val="18"/>
                <w:szCs w:val="18"/>
              </w:rPr>
              <w:t>Czasze o różnej wielkości – 5 pkt.</w:t>
            </w:r>
          </w:p>
          <w:p w:rsidR="00245D8C" w:rsidRDefault="00245D8C">
            <w:pPr>
              <w:jc w:val="center"/>
            </w:pPr>
            <w:r w:rsidRPr="00151210">
              <w:rPr>
                <w:strike/>
                <w:sz w:val="18"/>
                <w:szCs w:val="18"/>
              </w:rPr>
              <w:t>Czasze tej samej wielkości – 0 pkt.</w:t>
            </w:r>
          </w:p>
        </w:tc>
      </w:tr>
      <w:tr w:rsidR="00245D8C">
        <w:trPr>
          <w:trHeight w:val="450"/>
        </w:trPr>
        <w:tc>
          <w:tcPr>
            <w:tcW w:w="522" w:type="dxa"/>
            <w:shd w:val="clear" w:color="auto" w:fill="FFFFFF"/>
            <w:tcMar>
              <w:left w:w="65" w:type="dxa"/>
            </w:tcMar>
          </w:tcPr>
          <w:p w:rsidR="00245D8C" w:rsidRDefault="00245D8C">
            <w:r>
              <w:rPr>
                <w:sz w:val="20"/>
                <w:szCs w:val="20"/>
              </w:rPr>
              <w:t>6.</w:t>
            </w:r>
          </w:p>
        </w:tc>
        <w:tc>
          <w:tcPr>
            <w:tcW w:w="3413" w:type="dxa"/>
            <w:shd w:val="clear" w:color="auto" w:fill="FFFFFF"/>
            <w:tcMar>
              <w:left w:w="65" w:type="dxa"/>
            </w:tcMar>
            <w:vAlign w:val="center"/>
          </w:tcPr>
          <w:p w:rsidR="00245D8C" w:rsidRDefault="00245D8C">
            <w:r>
              <w:rPr>
                <w:sz w:val="20"/>
                <w:szCs w:val="20"/>
              </w:rPr>
              <w:t>Konstrukcja czasz wykonana z aluminium z pokrywą z tworzywa sztucznego odpornego na działanie środków dezynfekcyjnych.</w:t>
            </w:r>
          </w:p>
        </w:tc>
        <w:tc>
          <w:tcPr>
            <w:tcW w:w="1078" w:type="dxa"/>
            <w:shd w:val="clear" w:color="auto" w:fill="FFFFFF"/>
            <w:tcMar>
              <w:left w:w="65" w:type="dxa"/>
            </w:tcMar>
          </w:tcPr>
          <w:p w:rsidR="00245D8C" w:rsidRDefault="00245D8C">
            <w:pPr>
              <w:jc w:val="center"/>
            </w:pPr>
            <w:r>
              <w:rPr>
                <w:sz w:val="20"/>
                <w:szCs w:val="20"/>
              </w:rPr>
              <w:t>TAK</w:t>
            </w:r>
          </w:p>
        </w:tc>
        <w:tc>
          <w:tcPr>
            <w:tcW w:w="2435" w:type="dxa"/>
            <w:shd w:val="clear" w:color="auto" w:fill="FFFFFF"/>
            <w:tcMar>
              <w:left w:w="65" w:type="dxa"/>
            </w:tcMar>
          </w:tcPr>
          <w:p w:rsidR="00245D8C" w:rsidRDefault="00245D8C">
            <w:pPr>
              <w:jc w:val="center"/>
            </w:pPr>
          </w:p>
        </w:tc>
        <w:tc>
          <w:tcPr>
            <w:tcW w:w="1874"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522" w:type="dxa"/>
            <w:shd w:val="clear" w:color="auto" w:fill="FFFFFF"/>
            <w:tcMar>
              <w:left w:w="65" w:type="dxa"/>
            </w:tcMar>
          </w:tcPr>
          <w:p w:rsidR="00245D8C" w:rsidRDefault="00245D8C">
            <w:r>
              <w:rPr>
                <w:sz w:val="20"/>
                <w:szCs w:val="20"/>
              </w:rPr>
              <w:t>7.</w:t>
            </w:r>
          </w:p>
        </w:tc>
        <w:tc>
          <w:tcPr>
            <w:tcW w:w="3413" w:type="dxa"/>
            <w:shd w:val="clear" w:color="auto" w:fill="FFFFFF"/>
            <w:tcMar>
              <w:left w:w="65" w:type="dxa"/>
            </w:tcMar>
            <w:vAlign w:val="center"/>
          </w:tcPr>
          <w:p w:rsidR="00245D8C" w:rsidRDefault="00245D8C">
            <w:r>
              <w:rPr>
                <w:sz w:val="20"/>
                <w:szCs w:val="20"/>
              </w:rPr>
              <w:t>Kształt czasz przystosowany do nawiewu laminarnego – nie dopuszcza się czasz w kształcie zamkniętego, pełnego koła wywołujących duże turbulencję nad polem operacyjnym.</w:t>
            </w:r>
          </w:p>
        </w:tc>
        <w:tc>
          <w:tcPr>
            <w:tcW w:w="1078" w:type="dxa"/>
            <w:shd w:val="clear" w:color="auto" w:fill="FFFFFF"/>
            <w:tcMar>
              <w:left w:w="65" w:type="dxa"/>
            </w:tcMar>
          </w:tcPr>
          <w:p w:rsidR="00245D8C" w:rsidRDefault="00245D8C">
            <w:pPr>
              <w:jc w:val="center"/>
            </w:pPr>
            <w:r>
              <w:rPr>
                <w:sz w:val="20"/>
                <w:szCs w:val="20"/>
              </w:rPr>
              <w:t>TAK</w:t>
            </w:r>
          </w:p>
        </w:tc>
        <w:tc>
          <w:tcPr>
            <w:tcW w:w="2435" w:type="dxa"/>
            <w:shd w:val="clear" w:color="auto" w:fill="FFFFFF"/>
            <w:tcMar>
              <w:left w:w="65" w:type="dxa"/>
            </w:tcMar>
          </w:tcPr>
          <w:p w:rsidR="00245D8C" w:rsidRDefault="00245D8C">
            <w:pPr>
              <w:jc w:val="center"/>
            </w:pPr>
          </w:p>
        </w:tc>
        <w:tc>
          <w:tcPr>
            <w:tcW w:w="1874"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522" w:type="dxa"/>
            <w:shd w:val="clear" w:color="auto" w:fill="FFFFFF"/>
            <w:tcMar>
              <w:left w:w="65" w:type="dxa"/>
            </w:tcMar>
          </w:tcPr>
          <w:p w:rsidR="00245D8C" w:rsidRDefault="00245D8C">
            <w:r>
              <w:rPr>
                <w:sz w:val="20"/>
                <w:szCs w:val="20"/>
              </w:rPr>
              <w:t>8.</w:t>
            </w:r>
          </w:p>
        </w:tc>
        <w:tc>
          <w:tcPr>
            <w:tcW w:w="3413" w:type="dxa"/>
            <w:shd w:val="clear" w:color="auto" w:fill="FFFFFF"/>
            <w:tcMar>
              <w:left w:w="65" w:type="dxa"/>
            </w:tcMar>
            <w:vAlign w:val="center"/>
          </w:tcPr>
          <w:p w:rsidR="00245D8C" w:rsidRDefault="00245D8C">
            <w:r>
              <w:rPr>
                <w:sz w:val="20"/>
                <w:szCs w:val="20"/>
              </w:rPr>
              <w:t>Powierzchnia łatwa do utrzymania w czystości: gładka, bez widocznych (nie zabudowanych) śrub lub nitów mocujących, wykonana z materiałów odpornych na działanie środków dezynfekcyjnych</w:t>
            </w:r>
          </w:p>
        </w:tc>
        <w:tc>
          <w:tcPr>
            <w:tcW w:w="1078" w:type="dxa"/>
            <w:shd w:val="clear" w:color="auto" w:fill="FFFFFF"/>
            <w:tcMar>
              <w:left w:w="65" w:type="dxa"/>
            </w:tcMar>
          </w:tcPr>
          <w:p w:rsidR="00245D8C" w:rsidRDefault="00245D8C">
            <w:pPr>
              <w:jc w:val="center"/>
            </w:pPr>
            <w:r>
              <w:rPr>
                <w:sz w:val="20"/>
                <w:szCs w:val="20"/>
              </w:rPr>
              <w:t>TAK</w:t>
            </w:r>
          </w:p>
        </w:tc>
        <w:tc>
          <w:tcPr>
            <w:tcW w:w="2435" w:type="dxa"/>
            <w:shd w:val="clear" w:color="auto" w:fill="FFFFFF"/>
            <w:tcMar>
              <w:left w:w="65" w:type="dxa"/>
            </w:tcMar>
          </w:tcPr>
          <w:p w:rsidR="00245D8C" w:rsidRDefault="00245D8C">
            <w:pPr>
              <w:jc w:val="center"/>
            </w:pPr>
          </w:p>
        </w:tc>
        <w:tc>
          <w:tcPr>
            <w:tcW w:w="1874"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522" w:type="dxa"/>
            <w:shd w:val="clear" w:color="auto" w:fill="FFFFFF"/>
            <w:tcMar>
              <w:left w:w="65" w:type="dxa"/>
            </w:tcMar>
          </w:tcPr>
          <w:p w:rsidR="00245D8C" w:rsidRDefault="00245D8C">
            <w:r>
              <w:rPr>
                <w:sz w:val="20"/>
                <w:szCs w:val="20"/>
              </w:rPr>
              <w:t>9.</w:t>
            </w:r>
          </w:p>
        </w:tc>
        <w:tc>
          <w:tcPr>
            <w:tcW w:w="3413" w:type="dxa"/>
            <w:shd w:val="clear" w:color="auto" w:fill="FFFFFF"/>
            <w:tcMar>
              <w:left w:w="65" w:type="dxa"/>
            </w:tcMar>
            <w:vAlign w:val="center"/>
          </w:tcPr>
          <w:p w:rsidR="00245D8C" w:rsidRDefault="00245D8C">
            <w:r>
              <w:rPr>
                <w:sz w:val="20"/>
                <w:szCs w:val="20"/>
              </w:rPr>
              <w:t>Źródło światła w technologii energooszczędnych i wysokowydajnych diod świecących LED w postaci matrycy diodowej.</w:t>
            </w:r>
          </w:p>
          <w:p w:rsidR="00245D8C" w:rsidRDefault="00245D8C">
            <w:r>
              <w:rPr>
                <w:sz w:val="20"/>
                <w:szCs w:val="20"/>
              </w:rPr>
              <w:t>W razie konieczności możliwość wymiany pojedynczej diody lub zestawu diod.</w:t>
            </w:r>
          </w:p>
        </w:tc>
        <w:tc>
          <w:tcPr>
            <w:tcW w:w="1078" w:type="dxa"/>
            <w:shd w:val="clear" w:color="auto" w:fill="FFFFFF"/>
            <w:tcMar>
              <w:left w:w="65" w:type="dxa"/>
            </w:tcMar>
          </w:tcPr>
          <w:p w:rsidR="00245D8C" w:rsidRDefault="00245D8C">
            <w:pPr>
              <w:jc w:val="center"/>
            </w:pPr>
            <w:r>
              <w:rPr>
                <w:sz w:val="20"/>
                <w:szCs w:val="20"/>
              </w:rPr>
              <w:t>TAK</w:t>
            </w:r>
          </w:p>
        </w:tc>
        <w:tc>
          <w:tcPr>
            <w:tcW w:w="2435" w:type="dxa"/>
            <w:shd w:val="clear" w:color="auto" w:fill="FFFFFF"/>
            <w:tcMar>
              <w:left w:w="65" w:type="dxa"/>
            </w:tcMar>
          </w:tcPr>
          <w:p w:rsidR="00245D8C" w:rsidRDefault="00245D8C">
            <w:pPr>
              <w:jc w:val="center"/>
            </w:pPr>
          </w:p>
        </w:tc>
        <w:tc>
          <w:tcPr>
            <w:tcW w:w="1874"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522" w:type="dxa"/>
            <w:shd w:val="clear" w:color="auto" w:fill="FFFFFF"/>
            <w:tcMar>
              <w:left w:w="65" w:type="dxa"/>
            </w:tcMar>
          </w:tcPr>
          <w:p w:rsidR="00245D8C" w:rsidRDefault="00245D8C">
            <w:r>
              <w:rPr>
                <w:sz w:val="20"/>
                <w:szCs w:val="20"/>
              </w:rPr>
              <w:t>10.</w:t>
            </w:r>
          </w:p>
        </w:tc>
        <w:tc>
          <w:tcPr>
            <w:tcW w:w="3413" w:type="dxa"/>
            <w:shd w:val="clear" w:color="auto" w:fill="FFFFFF"/>
            <w:tcMar>
              <w:left w:w="65" w:type="dxa"/>
            </w:tcMar>
            <w:vAlign w:val="center"/>
          </w:tcPr>
          <w:p w:rsidR="00245D8C" w:rsidRDefault="00245D8C">
            <w:r>
              <w:rPr>
                <w:sz w:val="20"/>
                <w:szCs w:val="20"/>
              </w:rPr>
              <w:t>Matryce diodowe zawierająca sumarycznie:</w:t>
            </w:r>
          </w:p>
          <w:p w:rsidR="00245D8C" w:rsidRDefault="00245D8C">
            <w:r>
              <w:rPr>
                <w:sz w:val="20"/>
                <w:szCs w:val="20"/>
              </w:rPr>
              <w:t>- w czaszy głównej: min 20 diod LED</w:t>
            </w:r>
          </w:p>
          <w:p w:rsidR="00245D8C" w:rsidRDefault="00245D8C">
            <w:r>
              <w:rPr>
                <w:sz w:val="20"/>
                <w:szCs w:val="20"/>
              </w:rPr>
              <w:t>- w czaszy satelitarnej: min 12 diod LED</w:t>
            </w:r>
          </w:p>
        </w:tc>
        <w:tc>
          <w:tcPr>
            <w:tcW w:w="1078" w:type="dxa"/>
            <w:shd w:val="clear" w:color="auto" w:fill="FFFFFF"/>
            <w:tcMar>
              <w:left w:w="65" w:type="dxa"/>
            </w:tcMar>
          </w:tcPr>
          <w:p w:rsidR="00245D8C" w:rsidRDefault="00245D8C">
            <w:pPr>
              <w:jc w:val="center"/>
            </w:pPr>
            <w:r>
              <w:rPr>
                <w:sz w:val="20"/>
                <w:szCs w:val="20"/>
              </w:rPr>
              <w:t>TAK</w:t>
            </w:r>
          </w:p>
        </w:tc>
        <w:tc>
          <w:tcPr>
            <w:tcW w:w="2435" w:type="dxa"/>
            <w:shd w:val="clear" w:color="auto" w:fill="FFFFFF"/>
            <w:tcMar>
              <w:left w:w="65" w:type="dxa"/>
            </w:tcMar>
          </w:tcPr>
          <w:p w:rsidR="00245D8C" w:rsidRDefault="00245D8C">
            <w:pPr>
              <w:jc w:val="center"/>
            </w:pPr>
          </w:p>
        </w:tc>
        <w:tc>
          <w:tcPr>
            <w:tcW w:w="1874"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522" w:type="dxa"/>
            <w:shd w:val="clear" w:color="auto" w:fill="FFFFFF"/>
            <w:tcMar>
              <w:left w:w="65" w:type="dxa"/>
            </w:tcMar>
          </w:tcPr>
          <w:p w:rsidR="00245D8C" w:rsidRDefault="00245D8C">
            <w:r>
              <w:rPr>
                <w:sz w:val="20"/>
                <w:szCs w:val="20"/>
              </w:rPr>
              <w:t>11.</w:t>
            </w:r>
          </w:p>
        </w:tc>
        <w:tc>
          <w:tcPr>
            <w:tcW w:w="3413" w:type="dxa"/>
            <w:shd w:val="clear" w:color="auto" w:fill="FFFFFF"/>
            <w:tcMar>
              <w:left w:w="65" w:type="dxa"/>
            </w:tcMar>
            <w:vAlign w:val="center"/>
          </w:tcPr>
          <w:p w:rsidR="00245D8C" w:rsidRDefault="00245D8C">
            <w:r>
              <w:rPr>
                <w:sz w:val="20"/>
                <w:szCs w:val="20"/>
              </w:rPr>
              <w:t>Wszystkie diody są tego samego koloru, emitujące światło białe o jednakowej temperaturze barwowej lub wszystkie diody emitujące światło białe o dwóch różnych temperaturach (w tonach „zimny” biały i „ciepły” biały.</w:t>
            </w:r>
          </w:p>
          <w:p w:rsidR="00245D8C" w:rsidRDefault="00245D8C">
            <w:r>
              <w:rPr>
                <w:sz w:val="20"/>
                <w:szCs w:val="20"/>
              </w:rPr>
              <w:t>Dopuszcza się aby diody światła endoskopowego emitowały światło zielone.</w:t>
            </w:r>
          </w:p>
        </w:tc>
        <w:tc>
          <w:tcPr>
            <w:tcW w:w="1078" w:type="dxa"/>
            <w:shd w:val="clear" w:color="auto" w:fill="FFFFFF"/>
            <w:tcMar>
              <w:left w:w="65" w:type="dxa"/>
            </w:tcMar>
          </w:tcPr>
          <w:p w:rsidR="00245D8C" w:rsidRDefault="00245D8C">
            <w:pPr>
              <w:jc w:val="center"/>
            </w:pPr>
            <w:r>
              <w:rPr>
                <w:sz w:val="20"/>
                <w:szCs w:val="20"/>
              </w:rPr>
              <w:t>TAK</w:t>
            </w:r>
          </w:p>
        </w:tc>
        <w:tc>
          <w:tcPr>
            <w:tcW w:w="2435" w:type="dxa"/>
            <w:shd w:val="clear" w:color="auto" w:fill="FFFFFF"/>
            <w:tcMar>
              <w:left w:w="65" w:type="dxa"/>
            </w:tcMar>
          </w:tcPr>
          <w:p w:rsidR="00245D8C" w:rsidRDefault="00245D8C">
            <w:pPr>
              <w:jc w:val="center"/>
            </w:pPr>
          </w:p>
        </w:tc>
        <w:tc>
          <w:tcPr>
            <w:tcW w:w="1874" w:type="dxa"/>
            <w:shd w:val="clear" w:color="auto" w:fill="FFFFFF"/>
            <w:tcMar>
              <w:left w:w="65" w:type="dxa"/>
            </w:tcMar>
          </w:tcPr>
          <w:p w:rsidR="00245D8C" w:rsidRPr="00950AE4" w:rsidRDefault="00245D8C">
            <w:pPr>
              <w:jc w:val="center"/>
              <w:rPr>
                <w:strike/>
              </w:rPr>
            </w:pPr>
            <w:r w:rsidRPr="00950AE4">
              <w:rPr>
                <w:strike/>
                <w:sz w:val="18"/>
                <w:szCs w:val="18"/>
              </w:rPr>
              <w:t>Diody białe o jednakowej temperaturze barwowej – 10 pkt.</w:t>
            </w:r>
          </w:p>
          <w:p w:rsidR="00245D8C" w:rsidRDefault="00245D8C">
            <w:pPr>
              <w:jc w:val="center"/>
            </w:pPr>
            <w:r w:rsidRPr="00950AE4">
              <w:rPr>
                <w:strike/>
                <w:sz w:val="18"/>
                <w:szCs w:val="18"/>
              </w:rPr>
              <w:t>Diody białe o dwóch różnych temperaturach barwowych – 0 pkt.</w:t>
            </w:r>
          </w:p>
        </w:tc>
      </w:tr>
      <w:tr w:rsidR="00245D8C">
        <w:trPr>
          <w:trHeight w:val="450"/>
        </w:trPr>
        <w:tc>
          <w:tcPr>
            <w:tcW w:w="522" w:type="dxa"/>
            <w:shd w:val="clear" w:color="auto" w:fill="FFFFFF"/>
            <w:tcMar>
              <w:left w:w="65" w:type="dxa"/>
            </w:tcMar>
          </w:tcPr>
          <w:p w:rsidR="00245D8C" w:rsidRDefault="00245D8C">
            <w:r>
              <w:rPr>
                <w:sz w:val="20"/>
                <w:szCs w:val="20"/>
              </w:rPr>
              <w:t>12.</w:t>
            </w:r>
          </w:p>
        </w:tc>
        <w:tc>
          <w:tcPr>
            <w:tcW w:w="3413" w:type="dxa"/>
            <w:shd w:val="clear" w:color="auto" w:fill="FFFFFF"/>
            <w:tcMar>
              <w:left w:w="65" w:type="dxa"/>
            </w:tcMar>
            <w:vAlign w:val="center"/>
          </w:tcPr>
          <w:p w:rsidR="00245D8C" w:rsidRPr="0000654E" w:rsidRDefault="00245D8C">
            <w:pPr>
              <w:rPr>
                <w:strike/>
              </w:rPr>
            </w:pPr>
            <w:r w:rsidRPr="0000654E">
              <w:rPr>
                <w:strike/>
                <w:sz w:val="20"/>
                <w:szCs w:val="20"/>
              </w:rPr>
              <w:t>Natężenie światła Ec max. w odległości 1 m:</w:t>
            </w:r>
          </w:p>
          <w:p w:rsidR="00245D8C" w:rsidRPr="0000654E" w:rsidRDefault="00245D8C">
            <w:pPr>
              <w:rPr>
                <w:strike/>
              </w:rPr>
            </w:pPr>
          </w:p>
          <w:p w:rsidR="00245D8C" w:rsidRPr="0000654E" w:rsidRDefault="00245D8C">
            <w:pPr>
              <w:rPr>
                <w:strike/>
              </w:rPr>
            </w:pPr>
            <w:r w:rsidRPr="0000654E">
              <w:rPr>
                <w:strike/>
                <w:sz w:val="20"/>
                <w:szCs w:val="20"/>
              </w:rPr>
              <w:t>- dla czaszy głównej: 160 000 lux</w:t>
            </w:r>
          </w:p>
          <w:p w:rsidR="00245D8C" w:rsidRPr="0000654E" w:rsidRDefault="00245D8C">
            <w:pPr>
              <w:rPr>
                <w:strike/>
              </w:rPr>
            </w:pPr>
            <w:r w:rsidRPr="0000654E">
              <w:rPr>
                <w:strike/>
                <w:sz w:val="20"/>
                <w:szCs w:val="20"/>
              </w:rPr>
              <w:t>- dla czaszy satelitarnej: min. 120 000 lux</w:t>
            </w:r>
          </w:p>
        </w:tc>
        <w:tc>
          <w:tcPr>
            <w:tcW w:w="1078" w:type="dxa"/>
            <w:shd w:val="clear" w:color="auto" w:fill="FFFFFF"/>
            <w:tcMar>
              <w:left w:w="65" w:type="dxa"/>
            </w:tcMar>
          </w:tcPr>
          <w:p w:rsidR="00245D8C" w:rsidRPr="0000654E" w:rsidRDefault="00245D8C">
            <w:pPr>
              <w:jc w:val="center"/>
              <w:rPr>
                <w:strike/>
              </w:rPr>
            </w:pPr>
            <w:r w:rsidRPr="0000654E">
              <w:rPr>
                <w:strike/>
                <w:sz w:val="20"/>
                <w:szCs w:val="20"/>
              </w:rPr>
              <w:t>TAK</w:t>
            </w:r>
          </w:p>
        </w:tc>
        <w:tc>
          <w:tcPr>
            <w:tcW w:w="2435" w:type="dxa"/>
            <w:shd w:val="clear" w:color="auto" w:fill="FFFFFF"/>
            <w:tcMar>
              <w:left w:w="65" w:type="dxa"/>
            </w:tcMar>
          </w:tcPr>
          <w:p w:rsidR="00245D8C" w:rsidRPr="0000654E" w:rsidRDefault="00245D8C">
            <w:pPr>
              <w:jc w:val="center"/>
              <w:rPr>
                <w:strike/>
              </w:rPr>
            </w:pPr>
          </w:p>
        </w:tc>
        <w:tc>
          <w:tcPr>
            <w:tcW w:w="1874" w:type="dxa"/>
            <w:shd w:val="clear" w:color="auto" w:fill="FFFFFF"/>
            <w:tcMar>
              <w:left w:w="65" w:type="dxa"/>
            </w:tcMar>
          </w:tcPr>
          <w:p w:rsidR="00245D8C" w:rsidRPr="0000654E" w:rsidRDefault="00245D8C">
            <w:pPr>
              <w:jc w:val="center"/>
              <w:rPr>
                <w:strike/>
              </w:rPr>
            </w:pPr>
            <w:r w:rsidRPr="0000654E">
              <w:rPr>
                <w:strike/>
                <w:sz w:val="18"/>
                <w:szCs w:val="18"/>
              </w:rPr>
              <w:t>Tak dla czaszy głównej i satelitarnej po 160 000 lx – 5 pkt.</w:t>
            </w:r>
          </w:p>
          <w:p w:rsidR="00245D8C" w:rsidRPr="0000654E" w:rsidRDefault="00245D8C">
            <w:pPr>
              <w:jc w:val="center"/>
              <w:rPr>
                <w:strike/>
              </w:rPr>
            </w:pPr>
            <w:r w:rsidRPr="0000654E">
              <w:rPr>
                <w:strike/>
                <w:sz w:val="18"/>
                <w:szCs w:val="18"/>
              </w:rPr>
              <w:t>Tak – dla czaszy głównej 160 000 lx oraz dla czaszy satelitarnej poniżej 160 000 lecz nie mniej niż 120 000 lx – 0 pkt.</w:t>
            </w:r>
          </w:p>
        </w:tc>
      </w:tr>
      <w:tr w:rsidR="00245D8C">
        <w:trPr>
          <w:trHeight w:val="450"/>
        </w:trPr>
        <w:tc>
          <w:tcPr>
            <w:tcW w:w="522" w:type="dxa"/>
            <w:shd w:val="clear" w:color="auto" w:fill="FFFFFF"/>
            <w:tcMar>
              <w:left w:w="65" w:type="dxa"/>
            </w:tcMar>
          </w:tcPr>
          <w:p w:rsidR="00245D8C" w:rsidRDefault="00245D8C">
            <w:r>
              <w:rPr>
                <w:sz w:val="20"/>
                <w:szCs w:val="20"/>
              </w:rPr>
              <w:t>13.</w:t>
            </w:r>
          </w:p>
        </w:tc>
        <w:tc>
          <w:tcPr>
            <w:tcW w:w="3413" w:type="dxa"/>
            <w:shd w:val="clear" w:color="auto" w:fill="FFFFFF"/>
            <w:tcMar>
              <w:left w:w="65" w:type="dxa"/>
            </w:tcMar>
            <w:vAlign w:val="center"/>
          </w:tcPr>
          <w:p w:rsidR="00245D8C" w:rsidRDefault="00245D8C">
            <w:r>
              <w:rPr>
                <w:sz w:val="20"/>
                <w:szCs w:val="20"/>
              </w:rPr>
              <w:t>Czasza główna z funkcją światła endoskopowego o wartości natężenia światła nie większej niż 5% maksymalnego natężenia światła lampy.</w:t>
            </w:r>
          </w:p>
          <w:p w:rsidR="00245D8C" w:rsidRDefault="00245D8C"/>
        </w:tc>
        <w:tc>
          <w:tcPr>
            <w:tcW w:w="1078" w:type="dxa"/>
            <w:shd w:val="clear" w:color="auto" w:fill="FFFFFF"/>
            <w:tcMar>
              <w:left w:w="65" w:type="dxa"/>
            </w:tcMar>
          </w:tcPr>
          <w:p w:rsidR="00245D8C" w:rsidRDefault="00245D8C">
            <w:pPr>
              <w:jc w:val="center"/>
            </w:pPr>
            <w:r>
              <w:rPr>
                <w:sz w:val="20"/>
                <w:szCs w:val="20"/>
              </w:rPr>
              <w:t>TAK</w:t>
            </w:r>
          </w:p>
        </w:tc>
        <w:tc>
          <w:tcPr>
            <w:tcW w:w="2435" w:type="dxa"/>
            <w:shd w:val="clear" w:color="auto" w:fill="FFFFFF"/>
            <w:tcMar>
              <w:left w:w="65" w:type="dxa"/>
            </w:tcMar>
          </w:tcPr>
          <w:p w:rsidR="00245D8C" w:rsidRDefault="00245D8C">
            <w:pPr>
              <w:jc w:val="center"/>
            </w:pPr>
          </w:p>
        </w:tc>
        <w:tc>
          <w:tcPr>
            <w:tcW w:w="1874"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522" w:type="dxa"/>
            <w:shd w:val="clear" w:color="auto" w:fill="FFFFFF"/>
            <w:tcMar>
              <w:left w:w="65" w:type="dxa"/>
            </w:tcMar>
          </w:tcPr>
          <w:p w:rsidR="00245D8C" w:rsidRDefault="00245D8C">
            <w:r>
              <w:rPr>
                <w:sz w:val="20"/>
                <w:szCs w:val="20"/>
              </w:rPr>
              <w:t>14.</w:t>
            </w:r>
          </w:p>
        </w:tc>
        <w:tc>
          <w:tcPr>
            <w:tcW w:w="3413" w:type="dxa"/>
            <w:shd w:val="clear" w:color="auto" w:fill="FFFFFF"/>
            <w:tcMar>
              <w:left w:w="65" w:type="dxa"/>
            </w:tcMar>
            <w:vAlign w:val="center"/>
          </w:tcPr>
          <w:p w:rsidR="00245D8C" w:rsidRPr="0000654E" w:rsidRDefault="00245D8C">
            <w:pPr>
              <w:rPr>
                <w:strike/>
              </w:rPr>
            </w:pPr>
            <w:r w:rsidRPr="0000654E">
              <w:rPr>
                <w:strike/>
                <w:sz w:val="20"/>
                <w:szCs w:val="20"/>
              </w:rPr>
              <w:t>Możliwość regulacji natężenia oświetlenia endoskopowego</w:t>
            </w:r>
          </w:p>
        </w:tc>
        <w:tc>
          <w:tcPr>
            <w:tcW w:w="1078" w:type="dxa"/>
            <w:shd w:val="clear" w:color="auto" w:fill="FFFFFF"/>
            <w:tcMar>
              <w:left w:w="65" w:type="dxa"/>
            </w:tcMar>
          </w:tcPr>
          <w:p w:rsidR="00245D8C" w:rsidRPr="0000654E" w:rsidRDefault="00245D8C">
            <w:pPr>
              <w:jc w:val="center"/>
              <w:rPr>
                <w:strike/>
              </w:rPr>
            </w:pPr>
            <w:r w:rsidRPr="0000654E">
              <w:rPr>
                <w:strike/>
                <w:sz w:val="20"/>
                <w:szCs w:val="20"/>
              </w:rPr>
              <w:t>TAK/NIE</w:t>
            </w:r>
          </w:p>
        </w:tc>
        <w:tc>
          <w:tcPr>
            <w:tcW w:w="2435" w:type="dxa"/>
            <w:shd w:val="clear" w:color="auto" w:fill="FFFFFF"/>
            <w:tcMar>
              <w:left w:w="65" w:type="dxa"/>
            </w:tcMar>
          </w:tcPr>
          <w:p w:rsidR="00245D8C" w:rsidRPr="0000654E" w:rsidRDefault="00245D8C">
            <w:pPr>
              <w:jc w:val="center"/>
              <w:rPr>
                <w:strike/>
              </w:rPr>
            </w:pPr>
          </w:p>
        </w:tc>
        <w:tc>
          <w:tcPr>
            <w:tcW w:w="1874" w:type="dxa"/>
            <w:shd w:val="clear" w:color="auto" w:fill="FFFFFF"/>
            <w:tcMar>
              <w:left w:w="65" w:type="dxa"/>
            </w:tcMar>
          </w:tcPr>
          <w:p w:rsidR="00245D8C" w:rsidRPr="0000654E" w:rsidRDefault="00245D8C">
            <w:pPr>
              <w:jc w:val="center"/>
              <w:rPr>
                <w:strike/>
              </w:rPr>
            </w:pPr>
            <w:r w:rsidRPr="0000654E">
              <w:rPr>
                <w:strike/>
                <w:sz w:val="18"/>
                <w:szCs w:val="18"/>
              </w:rPr>
              <w:t>Tak – 5 pkt.</w:t>
            </w:r>
          </w:p>
          <w:p w:rsidR="00245D8C" w:rsidRPr="0000654E" w:rsidRDefault="00245D8C">
            <w:pPr>
              <w:jc w:val="center"/>
              <w:rPr>
                <w:strike/>
              </w:rPr>
            </w:pPr>
            <w:r w:rsidRPr="0000654E">
              <w:rPr>
                <w:strike/>
                <w:sz w:val="18"/>
                <w:szCs w:val="18"/>
              </w:rPr>
              <w:t>Nie – 0 pkt.</w:t>
            </w:r>
          </w:p>
        </w:tc>
      </w:tr>
      <w:tr w:rsidR="00245D8C">
        <w:trPr>
          <w:trHeight w:val="450"/>
        </w:trPr>
        <w:tc>
          <w:tcPr>
            <w:tcW w:w="522" w:type="dxa"/>
            <w:shd w:val="clear" w:color="auto" w:fill="FFFFFF"/>
            <w:tcMar>
              <w:left w:w="65" w:type="dxa"/>
            </w:tcMar>
          </w:tcPr>
          <w:p w:rsidR="00245D8C" w:rsidRDefault="00245D8C">
            <w:r>
              <w:rPr>
                <w:sz w:val="20"/>
                <w:szCs w:val="20"/>
              </w:rPr>
              <w:t>15.</w:t>
            </w:r>
          </w:p>
        </w:tc>
        <w:tc>
          <w:tcPr>
            <w:tcW w:w="3413" w:type="dxa"/>
            <w:shd w:val="clear" w:color="auto" w:fill="FFFFFF"/>
            <w:tcMar>
              <w:left w:w="65" w:type="dxa"/>
            </w:tcMar>
            <w:vAlign w:val="center"/>
          </w:tcPr>
          <w:p w:rsidR="00245D8C" w:rsidRPr="0000654E" w:rsidRDefault="00245D8C">
            <w:pPr>
              <w:rPr>
                <w:strike/>
              </w:rPr>
            </w:pPr>
            <w:r w:rsidRPr="0000654E">
              <w:rPr>
                <w:strike/>
                <w:sz w:val="20"/>
                <w:szCs w:val="20"/>
              </w:rPr>
              <w:t>Regulacja natężenia światła w zakresie: min. 30 -100%</w:t>
            </w:r>
          </w:p>
          <w:p w:rsidR="00245D8C" w:rsidRPr="0000654E" w:rsidRDefault="00245D8C">
            <w:pPr>
              <w:rPr>
                <w:strike/>
              </w:rPr>
            </w:pPr>
          </w:p>
        </w:tc>
        <w:tc>
          <w:tcPr>
            <w:tcW w:w="1078" w:type="dxa"/>
            <w:shd w:val="clear" w:color="auto" w:fill="FFFFFF"/>
            <w:tcMar>
              <w:left w:w="65" w:type="dxa"/>
            </w:tcMar>
          </w:tcPr>
          <w:p w:rsidR="00245D8C" w:rsidRPr="0000654E" w:rsidRDefault="00245D8C">
            <w:pPr>
              <w:jc w:val="center"/>
              <w:rPr>
                <w:strike/>
              </w:rPr>
            </w:pPr>
            <w:r w:rsidRPr="0000654E">
              <w:rPr>
                <w:strike/>
                <w:sz w:val="20"/>
                <w:szCs w:val="20"/>
              </w:rPr>
              <w:t>TAK</w:t>
            </w:r>
          </w:p>
        </w:tc>
        <w:tc>
          <w:tcPr>
            <w:tcW w:w="2435" w:type="dxa"/>
            <w:shd w:val="clear" w:color="auto" w:fill="FFFFFF"/>
            <w:tcMar>
              <w:left w:w="65" w:type="dxa"/>
            </w:tcMar>
          </w:tcPr>
          <w:p w:rsidR="00245D8C" w:rsidRPr="0000654E" w:rsidRDefault="00245D8C">
            <w:pPr>
              <w:jc w:val="center"/>
              <w:rPr>
                <w:strike/>
              </w:rPr>
            </w:pPr>
          </w:p>
        </w:tc>
        <w:tc>
          <w:tcPr>
            <w:tcW w:w="1874" w:type="dxa"/>
            <w:shd w:val="clear" w:color="auto" w:fill="FFFFFF"/>
            <w:tcMar>
              <w:left w:w="65" w:type="dxa"/>
            </w:tcMar>
          </w:tcPr>
          <w:p w:rsidR="00245D8C" w:rsidRPr="0000654E" w:rsidRDefault="00245D8C">
            <w:pPr>
              <w:jc w:val="center"/>
              <w:rPr>
                <w:strike/>
              </w:rPr>
            </w:pPr>
            <w:r w:rsidRPr="0000654E">
              <w:rPr>
                <w:strike/>
                <w:sz w:val="18"/>
                <w:szCs w:val="18"/>
              </w:rPr>
              <w:t>Tak – regulacja natężenia światła 30 – 100% - 0 pkt</w:t>
            </w:r>
          </w:p>
          <w:p w:rsidR="00245D8C" w:rsidRPr="0000654E" w:rsidRDefault="00245D8C">
            <w:pPr>
              <w:jc w:val="center"/>
              <w:rPr>
                <w:strike/>
              </w:rPr>
            </w:pPr>
            <w:r w:rsidRPr="0000654E">
              <w:rPr>
                <w:strike/>
                <w:sz w:val="18"/>
                <w:szCs w:val="18"/>
              </w:rPr>
              <w:t>Tak – regulacja natężenia światła  ≤20-100% - 10 pkt.</w:t>
            </w:r>
          </w:p>
        </w:tc>
      </w:tr>
      <w:tr w:rsidR="00245D8C">
        <w:trPr>
          <w:trHeight w:val="450"/>
        </w:trPr>
        <w:tc>
          <w:tcPr>
            <w:tcW w:w="522" w:type="dxa"/>
            <w:shd w:val="clear" w:color="auto" w:fill="FFFFFF"/>
            <w:tcMar>
              <w:left w:w="65" w:type="dxa"/>
            </w:tcMar>
          </w:tcPr>
          <w:p w:rsidR="00245D8C" w:rsidRDefault="00245D8C">
            <w:r>
              <w:rPr>
                <w:sz w:val="20"/>
                <w:szCs w:val="20"/>
              </w:rPr>
              <w:t>16.</w:t>
            </w:r>
          </w:p>
        </w:tc>
        <w:tc>
          <w:tcPr>
            <w:tcW w:w="3413" w:type="dxa"/>
            <w:shd w:val="clear" w:color="auto" w:fill="FFFFFF"/>
            <w:tcMar>
              <w:left w:w="65" w:type="dxa"/>
            </w:tcMar>
          </w:tcPr>
          <w:p w:rsidR="00245D8C" w:rsidRDefault="00245D8C">
            <w:r>
              <w:rPr>
                <w:sz w:val="20"/>
                <w:szCs w:val="20"/>
              </w:rPr>
              <w:t>Minimalna średnica pola operacyjnego d10: nie mniejsza niż 160 mm (mierzone w odległości 1m od pola operacyjnego)</w:t>
            </w:r>
          </w:p>
        </w:tc>
        <w:tc>
          <w:tcPr>
            <w:tcW w:w="1078" w:type="dxa"/>
            <w:shd w:val="clear" w:color="auto" w:fill="FFFFFF"/>
            <w:tcMar>
              <w:left w:w="65" w:type="dxa"/>
            </w:tcMar>
          </w:tcPr>
          <w:p w:rsidR="00245D8C" w:rsidRDefault="00245D8C">
            <w:pPr>
              <w:jc w:val="center"/>
            </w:pPr>
            <w:r>
              <w:rPr>
                <w:sz w:val="20"/>
                <w:szCs w:val="20"/>
              </w:rPr>
              <w:t>TAK</w:t>
            </w:r>
          </w:p>
        </w:tc>
        <w:tc>
          <w:tcPr>
            <w:tcW w:w="2435" w:type="dxa"/>
            <w:shd w:val="clear" w:color="auto" w:fill="FFFFFF"/>
            <w:tcMar>
              <w:left w:w="65" w:type="dxa"/>
            </w:tcMar>
          </w:tcPr>
          <w:p w:rsidR="00245D8C" w:rsidRDefault="00245D8C">
            <w:pPr>
              <w:jc w:val="center"/>
            </w:pPr>
          </w:p>
        </w:tc>
        <w:tc>
          <w:tcPr>
            <w:tcW w:w="1874"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522" w:type="dxa"/>
            <w:shd w:val="clear" w:color="auto" w:fill="FFFFFF"/>
            <w:tcMar>
              <w:left w:w="65" w:type="dxa"/>
            </w:tcMar>
          </w:tcPr>
          <w:p w:rsidR="00245D8C" w:rsidRDefault="00245D8C">
            <w:r>
              <w:rPr>
                <w:sz w:val="20"/>
                <w:szCs w:val="20"/>
              </w:rPr>
              <w:t>17.</w:t>
            </w:r>
          </w:p>
        </w:tc>
        <w:tc>
          <w:tcPr>
            <w:tcW w:w="3413" w:type="dxa"/>
            <w:shd w:val="clear" w:color="auto" w:fill="FFFFFF"/>
            <w:tcMar>
              <w:left w:w="65" w:type="dxa"/>
            </w:tcMar>
            <w:vAlign w:val="center"/>
          </w:tcPr>
          <w:p w:rsidR="00245D8C" w:rsidRPr="00405EBE" w:rsidRDefault="00245D8C">
            <w:pPr>
              <w:jc w:val="center"/>
              <w:rPr>
                <w:strike/>
              </w:rPr>
            </w:pPr>
            <w:r w:rsidRPr="00405EBE">
              <w:rPr>
                <w:strike/>
                <w:sz w:val="20"/>
                <w:szCs w:val="20"/>
              </w:rPr>
              <w:t>Zmienna temperatura barwowa w zakresie min. 4000 – 5000K</w:t>
            </w:r>
          </w:p>
          <w:p w:rsidR="00245D8C" w:rsidRPr="00405EBE" w:rsidRDefault="00245D8C">
            <w:pPr>
              <w:jc w:val="center"/>
              <w:rPr>
                <w:strike/>
              </w:rPr>
            </w:pPr>
          </w:p>
        </w:tc>
        <w:tc>
          <w:tcPr>
            <w:tcW w:w="1078" w:type="dxa"/>
            <w:shd w:val="clear" w:color="auto" w:fill="FFFFFF"/>
            <w:tcMar>
              <w:left w:w="65" w:type="dxa"/>
            </w:tcMar>
          </w:tcPr>
          <w:p w:rsidR="00245D8C" w:rsidRPr="00405EBE" w:rsidRDefault="00245D8C">
            <w:pPr>
              <w:jc w:val="center"/>
              <w:rPr>
                <w:strike/>
              </w:rPr>
            </w:pPr>
            <w:r w:rsidRPr="00405EBE">
              <w:rPr>
                <w:strike/>
                <w:sz w:val="20"/>
                <w:szCs w:val="20"/>
              </w:rPr>
              <w:t>TAK</w:t>
            </w:r>
          </w:p>
        </w:tc>
        <w:tc>
          <w:tcPr>
            <w:tcW w:w="2435" w:type="dxa"/>
            <w:shd w:val="clear" w:color="auto" w:fill="FFFFFF"/>
            <w:tcMar>
              <w:left w:w="65" w:type="dxa"/>
            </w:tcMar>
          </w:tcPr>
          <w:p w:rsidR="00245D8C" w:rsidRPr="00405EBE" w:rsidRDefault="00245D8C">
            <w:pPr>
              <w:jc w:val="center"/>
              <w:rPr>
                <w:strike/>
              </w:rPr>
            </w:pPr>
          </w:p>
        </w:tc>
        <w:tc>
          <w:tcPr>
            <w:tcW w:w="1874" w:type="dxa"/>
            <w:shd w:val="clear" w:color="auto" w:fill="FFFFFF"/>
            <w:tcMar>
              <w:left w:w="65" w:type="dxa"/>
            </w:tcMar>
          </w:tcPr>
          <w:p w:rsidR="00245D8C" w:rsidRPr="00405EBE" w:rsidRDefault="00245D8C">
            <w:pPr>
              <w:jc w:val="center"/>
              <w:rPr>
                <w:strike/>
              </w:rPr>
            </w:pPr>
            <w:r w:rsidRPr="00405EBE">
              <w:rPr>
                <w:strike/>
                <w:sz w:val="18"/>
                <w:szCs w:val="18"/>
              </w:rPr>
              <w:t>Zakres regulacji temperatury w zakresie min. 1500K – 10 pkt.</w:t>
            </w:r>
          </w:p>
          <w:p w:rsidR="00245D8C" w:rsidRPr="00405EBE" w:rsidRDefault="00245D8C">
            <w:pPr>
              <w:jc w:val="center"/>
              <w:rPr>
                <w:strike/>
              </w:rPr>
            </w:pPr>
          </w:p>
          <w:p w:rsidR="00245D8C" w:rsidRPr="00405EBE" w:rsidRDefault="00245D8C">
            <w:pPr>
              <w:jc w:val="center"/>
              <w:rPr>
                <w:strike/>
              </w:rPr>
            </w:pPr>
            <w:r w:rsidRPr="00405EBE">
              <w:rPr>
                <w:strike/>
                <w:sz w:val="18"/>
                <w:szCs w:val="18"/>
              </w:rPr>
              <w:t>Zakres regulacji temperatury poniżej 1500K – 0 pkt.</w:t>
            </w:r>
          </w:p>
        </w:tc>
      </w:tr>
      <w:tr w:rsidR="00245D8C">
        <w:trPr>
          <w:trHeight w:val="450"/>
        </w:trPr>
        <w:tc>
          <w:tcPr>
            <w:tcW w:w="522" w:type="dxa"/>
            <w:shd w:val="clear" w:color="auto" w:fill="FFFFFF"/>
            <w:tcMar>
              <w:left w:w="65" w:type="dxa"/>
            </w:tcMar>
          </w:tcPr>
          <w:p w:rsidR="00245D8C" w:rsidRDefault="00245D8C">
            <w:r>
              <w:rPr>
                <w:sz w:val="20"/>
                <w:szCs w:val="20"/>
              </w:rPr>
              <w:t>18.</w:t>
            </w:r>
          </w:p>
        </w:tc>
        <w:tc>
          <w:tcPr>
            <w:tcW w:w="3413" w:type="dxa"/>
            <w:shd w:val="clear" w:color="auto" w:fill="FFFFFF"/>
            <w:tcMar>
              <w:left w:w="65" w:type="dxa"/>
            </w:tcMar>
            <w:vAlign w:val="center"/>
          </w:tcPr>
          <w:p w:rsidR="00245D8C" w:rsidRPr="00405EBE" w:rsidRDefault="00245D8C">
            <w:pPr>
              <w:rPr>
                <w:strike/>
              </w:rPr>
            </w:pPr>
            <w:r w:rsidRPr="00405EBE">
              <w:rPr>
                <w:strike/>
                <w:sz w:val="20"/>
                <w:szCs w:val="20"/>
              </w:rPr>
              <w:t>Współczynnik odwzorowania barw Ra min.: 90%</w:t>
            </w:r>
          </w:p>
        </w:tc>
        <w:tc>
          <w:tcPr>
            <w:tcW w:w="1078" w:type="dxa"/>
            <w:shd w:val="clear" w:color="auto" w:fill="FFFFFF"/>
            <w:tcMar>
              <w:left w:w="65" w:type="dxa"/>
            </w:tcMar>
          </w:tcPr>
          <w:p w:rsidR="00245D8C" w:rsidRPr="00405EBE" w:rsidRDefault="00245D8C">
            <w:pPr>
              <w:jc w:val="center"/>
              <w:rPr>
                <w:strike/>
              </w:rPr>
            </w:pPr>
            <w:r w:rsidRPr="00405EBE">
              <w:rPr>
                <w:strike/>
                <w:sz w:val="20"/>
                <w:szCs w:val="20"/>
              </w:rPr>
              <w:t>TAK</w:t>
            </w:r>
          </w:p>
        </w:tc>
        <w:tc>
          <w:tcPr>
            <w:tcW w:w="2435" w:type="dxa"/>
            <w:shd w:val="clear" w:color="auto" w:fill="FFFFFF"/>
            <w:tcMar>
              <w:left w:w="65" w:type="dxa"/>
            </w:tcMar>
          </w:tcPr>
          <w:p w:rsidR="00245D8C" w:rsidRPr="00405EBE" w:rsidRDefault="00245D8C">
            <w:pPr>
              <w:jc w:val="center"/>
              <w:rPr>
                <w:strike/>
              </w:rPr>
            </w:pPr>
          </w:p>
        </w:tc>
        <w:tc>
          <w:tcPr>
            <w:tcW w:w="1874" w:type="dxa"/>
            <w:shd w:val="clear" w:color="auto" w:fill="FFFFFF"/>
            <w:tcMar>
              <w:left w:w="65" w:type="dxa"/>
            </w:tcMar>
          </w:tcPr>
          <w:p w:rsidR="00245D8C" w:rsidRPr="00405EBE" w:rsidRDefault="00245D8C">
            <w:pPr>
              <w:jc w:val="center"/>
              <w:rPr>
                <w:strike/>
              </w:rPr>
            </w:pPr>
            <w:r w:rsidRPr="00405EBE">
              <w:rPr>
                <w:strike/>
                <w:sz w:val="18"/>
                <w:szCs w:val="18"/>
              </w:rPr>
              <w:t>Współczynnik odwzorowania barw Ra &lt; 95% - 0 pkt.</w:t>
            </w:r>
          </w:p>
          <w:p w:rsidR="00245D8C" w:rsidRPr="00405EBE" w:rsidRDefault="00245D8C">
            <w:pPr>
              <w:jc w:val="center"/>
              <w:rPr>
                <w:strike/>
              </w:rPr>
            </w:pPr>
            <w:r w:rsidRPr="00405EBE">
              <w:rPr>
                <w:strike/>
                <w:sz w:val="18"/>
                <w:szCs w:val="18"/>
              </w:rPr>
              <w:t>Współczynnik odwzorowania barw Ra ≥ 95% - 5 pkt.</w:t>
            </w:r>
          </w:p>
        </w:tc>
      </w:tr>
      <w:tr w:rsidR="00245D8C">
        <w:trPr>
          <w:trHeight w:val="450"/>
        </w:trPr>
        <w:tc>
          <w:tcPr>
            <w:tcW w:w="522" w:type="dxa"/>
            <w:shd w:val="clear" w:color="auto" w:fill="FFFFFF"/>
            <w:tcMar>
              <w:left w:w="65" w:type="dxa"/>
            </w:tcMar>
          </w:tcPr>
          <w:p w:rsidR="00245D8C" w:rsidRDefault="00245D8C">
            <w:r>
              <w:rPr>
                <w:sz w:val="20"/>
                <w:szCs w:val="20"/>
              </w:rPr>
              <w:t>19.</w:t>
            </w:r>
          </w:p>
        </w:tc>
        <w:tc>
          <w:tcPr>
            <w:tcW w:w="3413" w:type="dxa"/>
            <w:shd w:val="clear" w:color="auto" w:fill="FFFFFF"/>
            <w:tcMar>
              <w:left w:w="65" w:type="dxa"/>
            </w:tcMar>
            <w:vAlign w:val="center"/>
          </w:tcPr>
          <w:p w:rsidR="00245D8C" w:rsidRPr="00405EBE" w:rsidRDefault="00245D8C">
            <w:pPr>
              <w:rPr>
                <w:strike/>
              </w:rPr>
            </w:pPr>
            <w:r w:rsidRPr="00405EBE">
              <w:rPr>
                <w:strike/>
                <w:sz w:val="20"/>
                <w:szCs w:val="20"/>
              </w:rPr>
              <w:t>Współczynnik odwzorowania barwy czerwonej (R9) min.: 85%</w:t>
            </w:r>
          </w:p>
        </w:tc>
        <w:tc>
          <w:tcPr>
            <w:tcW w:w="1078" w:type="dxa"/>
            <w:shd w:val="clear" w:color="auto" w:fill="FFFFFF"/>
            <w:tcMar>
              <w:left w:w="65" w:type="dxa"/>
            </w:tcMar>
          </w:tcPr>
          <w:p w:rsidR="00245D8C" w:rsidRPr="00405EBE" w:rsidRDefault="00245D8C">
            <w:pPr>
              <w:jc w:val="center"/>
              <w:rPr>
                <w:strike/>
              </w:rPr>
            </w:pPr>
            <w:r w:rsidRPr="00405EBE">
              <w:rPr>
                <w:strike/>
                <w:sz w:val="20"/>
                <w:szCs w:val="20"/>
              </w:rPr>
              <w:t>TAK</w:t>
            </w:r>
          </w:p>
        </w:tc>
        <w:tc>
          <w:tcPr>
            <w:tcW w:w="2435" w:type="dxa"/>
            <w:shd w:val="clear" w:color="auto" w:fill="FFFFFF"/>
            <w:tcMar>
              <w:left w:w="65" w:type="dxa"/>
            </w:tcMar>
          </w:tcPr>
          <w:p w:rsidR="00245D8C" w:rsidRPr="00405EBE" w:rsidRDefault="00245D8C">
            <w:pPr>
              <w:jc w:val="center"/>
              <w:rPr>
                <w:strike/>
              </w:rPr>
            </w:pPr>
          </w:p>
        </w:tc>
        <w:tc>
          <w:tcPr>
            <w:tcW w:w="1874" w:type="dxa"/>
            <w:shd w:val="clear" w:color="auto" w:fill="FFFFFF"/>
            <w:tcMar>
              <w:left w:w="65" w:type="dxa"/>
            </w:tcMar>
          </w:tcPr>
          <w:p w:rsidR="00245D8C" w:rsidRPr="00405EBE" w:rsidRDefault="00245D8C">
            <w:pPr>
              <w:jc w:val="center"/>
              <w:rPr>
                <w:strike/>
              </w:rPr>
            </w:pPr>
            <w:r w:rsidRPr="00405EBE">
              <w:rPr>
                <w:strike/>
                <w:sz w:val="18"/>
                <w:szCs w:val="18"/>
              </w:rPr>
              <w:t>Współczynnik odwzorowania barwy R9 &lt; 90% - 0 pkt.</w:t>
            </w:r>
          </w:p>
          <w:p w:rsidR="00245D8C" w:rsidRPr="00405EBE" w:rsidRDefault="00245D8C">
            <w:pPr>
              <w:jc w:val="center"/>
              <w:rPr>
                <w:strike/>
              </w:rPr>
            </w:pPr>
            <w:r w:rsidRPr="00405EBE">
              <w:rPr>
                <w:strike/>
                <w:sz w:val="18"/>
                <w:szCs w:val="18"/>
              </w:rPr>
              <w:t>Współczynnik odwzorowania barwy R9 =&gt; 90% - 5 pkt.</w:t>
            </w:r>
          </w:p>
        </w:tc>
      </w:tr>
      <w:tr w:rsidR="00245D8C">
        <w:trPr>
          <w:trHeight w:val="450"/>
        </w:trPr>
        <w:tc>
          <w:tcPr>
            <w:tcW w:w="522" w:type="dxa"/>
            <w:shd w:val="clear" w:color="auto" w:fill="FFFFFF"/>
            <w:tcMar>
              <w:left w:w="65" w:type="dxa"/>
            </w:tcMar>
          </w:tcPr>
          <w:p w:rsidR="00245D8C" w:rsidRDefault="00245D8C">
            <w:r>
              <w:rPr>
                <w:sz w:val="20"/>
                <w:szCs w:val="20"/>
              </w:rPr>
              <w:t>20.</w:t>
            </w:r>
          </w:p>
        </w:tc>
        <w:tc>
          <w:tcPr>
            <w:tcW w:w="3413" w:type="dxa"/>
            <w:shd w:val="clear" w:color="auto" w:fill="FFFFFF"/>
            <w:tcMar>
              <w:left w:w="65" w:type="dxa"/>
            </w:tcMar>
            <w:vAlign w:val="center"/>
          </w:tcPr>
          <w:p w:rsidR="00245D8C" w:rsidRDefault="00245D8C">
            <w:r>
              <w:rPr>
                <w:sz w:val="20"/>
                <w:szCs w:val="20"/>
              </w:rPr>
              <w:t>Stała temperatura barwowa i wskaźnik rozpoznawania barw podczas regulacji natężenia światła</w:t>
            </w:r>
          </w:p>
        </w:tc>
        <w:tc>
          <w:tcPr>
            <w:tcW w:w="1078" w:type="dxa"/>
            <w:shd w:val="clear" w:color="auto" w:fill="FFFFFF"/>
            <w:tcMar>
              <w:left w:w="65" w:type="dxa"/>
            </w:tcMar>
          </w:tcPr>
          <w:p w:rsidR="00245D8C" w:rsidRDefault="00245D8C">
            <w:pPr>
              <w:jc w:val="center"/>
            </w:pPr>
            <w:r>
              <w:rPr>
                <w:sz w:val="20"/>
                <w:szCs w:val="20"/>
              </w:rPr>
              <w:t>TAK</w:t>
            </w:r>
          </w:p>
        </w:tc>
        <w:tc>
          <w:tcPr>
            <w:tcW w:w="2435" w:type="dxa"/>
            <w:shd w:val="clear" w:color="auto" w:fill="FFFFFF"/>
            <w:tcMar>
              <w:left w:w="65" w:type="dxa"/>
            </w:tcMar>
          </w:tcPr>
          <w:p w:rsidR="00245D8C" w:rsidRDefault="00245D8C">
            <w:pPr>
              <w:jc w:val="center"/>
            </w:pPr>
          </w:p>
        </w:tc>
        <w:tc>
          <w:tcPr>
            <w:tcW w:w="1874"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522" w:type="dxa"/>
            <w:shd w:val="clear" w:color="auto" w:fill="FFFFFF"/>
            <w:tcMar>
              <w:left w:w="65" w:type="dxa"/>
            </w:tcMar>
          </w:tcPr>
          <w:p w:rsidR="00245D8C" w:rsidRDefault="00245D8C">
            <w:r>
              <w:rPr>
                <w:sz w:val="20"/>
                <w:szCs w:val="20"/>
              </w:rPr>
              <w:t>21.</w:t>
            </w:r>
          </w:p>
        </w:tc>
        <w:tc>
          <w:tcPr>
            <w:tcW w:w="3413" w:type="dxa"/>
            <w:shd w:val="clear" w:color="auto" w:fill="FFFFFF"/>
            <w:tcMar>
              <w:left w:w="65" w:type="dxa"/>
            </w:tcMar>
            <w:vAlign w:val="center"/>
          </w:tcPr>
          <w:p w:rsidR="00245D8C" w:rsidRDefault="00245D8C">
            <w:r>
              <w:rPr>
                <w:sz w:val="20"/>
                <w:szCs w:val="20"/>
              </w:rPr>
              <w:t>Głębokość oświetlenia (L1+L2): min. 1000 mm</w:t>
            </w:r>
          </w:p>
        </w:tc>
        <w:tc>
          <w:tcPr>
            <w:tcW w:w="1078" w:type="dxa"/>
            <w:shd w:val="clear" w:color="auto" w:fill="FFFFFF"/>
            <w:tcMar>
              <w:left w:w="65" w:type="dxa"/>
            </w:tcMar>
          </w:tcPr>
          <w:p w:rsidR="00245D8C" w:rsidRDefault="00245D8C">
            <w:pPr>
              <w:jc w:val="center"/>
            </w:pPr>
            <w:r>
              <w:rPr>
                <w:sz w:val="20"/>
                <w:szCs w:val="20"/>
              </w:rPr>
              <w:t>TAK</w:t>
            </w:r>
          </w:p>
        </w:tc>
        <w:tc>
          <w:tcPr>
            <w:tcW w:w="2435" w:type="dxa"/>
            <w:shd w:val="clear" w:color="auto" w:fill="FFFFFF"/>
            <w:tcMar>
              <w:left w:w="65" w:type="dxa"/>
            </w:tcMar>
          </w:tcPr>
          <w:p w:rsidR="00245D8C" w:rsidRDefault="00245D8C">
            <w:pPr>
              <w:jc w:val="center"/>
            </w:pPr>
          </w:p>
        </w:tc>
        <w:tc>
          <w:tcPr>
            <w:tcW w:w="1874"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522" w:type="dxa"/>
            <w:shd w:val="clear" w:color="auto" w:fill="FFFFFF"/>
            <w:tcMar>
              <w:left w:w="65" w:type="dxa"/>
            </w:tcMar>
          </w:tcPr>
          <w:p w:rsidR="00245D8C" w:rsidRDefault="00245D8C">
            <w:r>
              <w:rPr>
                <w:sz w:val="20"/>
                <w:szCs w:val="20"/>
              </w:rPr>
              <w:t>22.</w:t>
            </w:r>
          </w:p>
        </w:tc>
        <w:tc>
          <w:tcPr>
            <w:tcW w:w="3413" w:type="dxa"/>
            <w:shd w:val="clear" w:color="auto" w:fill="FFFFFF"/>
            <w:tcMar>
              <w:left w:w="65" w:type="dxa"/>
            </w:tcMar>
            <w:vAlign w:val="center"/>
          </w:tcPr>
          <w:p w:rsidR="00245D8C" w:rsidRPr="00405EBE" w:rsidRDefault="00245D8C">
            <w:pPr>
              <w:rPr>
                <w:strike/>
              </w:rPr>
            </w:pPr>
            <w:r w:rsidRPr="00405EBE">
              <w:rPr>
                <w:strike/>
                <w:sz w:val="20"/>
                <w:szCs w:val="20"/>
              </w:rPr>
              <w:t>Funkcja zwiększenia średnicy pola operacyjnego poprzez min.: uchwyt centralny w osi geometrycznej lampy</w:t>
            </w:r>
          </w:p>
          <w:p w:rsidR="00245D8C" w:rsidRPr="00405EBE" w:rsidRDefault="00245D8C">
            <w:pPr>
              <w:rPr>
                <w:strike/>
              </w:rPr>
            </w:pPr>
            <w:r w:rsidRPr="00405EBE">
              <w:rPr>
                <w:strike/>
                <w:sz w:val="20"/>
                <w:szCs w:val="20"/>
              </w:rPr>
              <w:t xml:space="preserve">lub </w:t>
            </w:r>
          </w:p>
          <w:p w:rsidR="00245D8C" w:rsidRPr="00405EBE" w:rsidRDefault="00245D8C">
            <w:pPr>
              <w:rPr>
                <w:strike/>
              </w:rPr>
            </w:pPr>
            <w:r w:rsidRPr="00405EBE">
              <w:rPr>
                <w:strike/>
                <w:sz w:val="20"/>
                <w:szCs w:val="20"/>
              </w:rPr>
              <w:t xml:space="preserve">poprzez uchwyt centralny oraz panel sterujący umieszczony przy czaszy lampy lub panel naścienny </w:t>
            </w:r>
          </w:p>
        </w:tc>
        <w:tc>
          <w:tcPr>
            <w:tcW w:w="1078" w:type="dxa"/>
            <w:shd w:val="clear" w:color="auto" w:fill="FFFFFF"/>
            <w:tcMar>
              <w:left w:w="65" w:type="dxa"/>
            </w:tcMar>
          </w:tcPr>
          <w:p w:rsidR="00245D8C" w:rsidRPr="00405EBE" w:rsidRDefault="00245D8C">
            <w:pPr>
              <w:jc w:val="center"/>
              <w:rPr>
                <w:strike/>
              </w:rPr>
            </w:pPr>
            <w:r w:rsidRPr="00405EBE">
              <w:rPr>
                <w:strike/>
                <w:sz w:val="20"/>
                <w:szCs w:val="20"/>
              </w:rPr>
              <w:t>TAK</w:t>
            </w:r>
          </w:p>
        </w:tc>
        <w:tc>
          <w:tcPr>
            <w:tcW w:w="2435" w:type="dxa"/>
            <w:shd w:val="clear" w:color="auto" w:fill="FFFFFF"/>
            <w:tcMar>
              <w:left w:w="65" w:type="dxa"/>
            </w:tcMar>
          </w:tcPr>
          <w:p w:rsidR="00245D8C" w:rsidRPr="00405EBE" w:rsidRDefault="00245D8C">
            <w:pPr>
              <w:jc w:val="center"/>
              <w:rPr>
                <w:strike/>
              </w:rPr>
            </w:pPr>
          </w:p>
        </w:tc>
        <w:tc>
          <w:tcPr>
            <w:tcW w:w="1874" w:type="dxa"/>
            <w:shd w:val="clear" w:color="auto" w:fill="FFFFFF"/>
            <w:tcMar>
              <w:left w:w="65" w:type="dxa"/>
            </w:tcMar>
          </w:tcPr>
          <w:p w:rsidR="00245D8C" w:rsidRPr="00405EBE" w:rsidRDefault="00245D8C">
            <w:pPr>
              <w:jc w:val="center"/>
              <w:rPr>
                <w:strike/>
              </w:rPr>
            </w:pPr>
            <w:r w:rsidRPr="00405EBE">
              <w:rPr>
                <w:strike/>
                <w:sz w:val="18"/>
                <w:szCs w:val="18"/>
              </w:rPr>
              <w:t>Zwiększenie średnicy pola przez uchwyt centralny – 0 pkt.</w:t>
            </w:r>
          </w:p>
          <w:p w:rsidR="00245D8C" w:rsidRPr="00405EBE" w:rsidRDefault="00245D8C">
            <w:pPr>
              <w:jc w:val="center"/>
              <w:rPr>
                <w:strike/>
              </w:rPr>
            </w:pPr>
            <w:r w:rsidRPr="00405EBE">
              <w:rPr>
                <w:strike/>
                <w:sz w:val="18"/>
                <w:szCs w:val="18"/>
              </w:rPr>
              <w:t>Zwiększenie średnicy pola przez uchwyt centralny oraz panel umieszczony przy czaszy lub na panelu ściennym – 5 pkt.</w:t>
            </w:r>
          </w:p>
        </w:tc>
      </w:tr>
      <w:tr w:rsidR="00245D8C">
        <w:trPr>
          <w:trHeight w:val="450"/>
        </w:trPr>
        <w:tc>
          <w:tcPr>
            <w:tcW w:w="522" w:type="dxa"/>
            <w:shd w:val="clear" w:color="auto" w:fill="FFFFFF"/>
            <w:tcMar>
              <w:left w:w="65" w:type="dxa"/>
            </w:tcMar>
          </w:tcPr>
          <w:p w:rsidR="00245D8C" w:rsidRDefault="00245D8C">
            <w:r>
              <w:rPr>
                <w:sz w:val="20"/>
                <w:szCs w:val="20"/>
              </w:rPr>
              <w:t>23.</w:t>
            </w:r>
          </w:p>
        </w:tc>
        <w:tc>
          <w:tcPr>
            <w:tcW w:w="3413" w:type="dxa"/>
            <w:shd w:val="clear" w:color="auto" w:fill="FFFFFF"/>
            <w:tcMar>
              <w:left w:w="65" w:type="dxa"/>
            </w:tcMar>
            <w:vAlign w:val="center"/>
          </w:tcPr>
          <w:p w:rsidR="00245D8C" w:rsidRDefault="00245D8C">
            <w:r>
              <w:rPr>
                <w:sz w:val="20"/>
                <w:szCs w:val="20"/>
              </w:rPr>
              <w:t xml:space="preserve">Każda czasza wyposażona w dotykowy panel sterowania w zakresie co najmniej: włączenie i wyłączanie lampy, elektroniczną regulację natężenia światła,), przełączanie w tryb endoskopowy. Panel sterujący zintegrowany z uchwytem „brudnym” pozycjonującym czaszę, umieszony przy przegubie kopuły lub na czaszy. </w:t>
            </w:r>
          </w:p>
          <w:p w:rsidR="00245D8C" w:rsidRDefault="00245D8C"/>
        </w:tc>
        <w:tc>
          <w:tcPr>
            <w:tcW w:w="1078" w:type="dxa"/>
            <w:shd w:val="clear" w:color="auto" w:fill="FFFFFF"/>
            <w:tcMar>
              <w:left w:w="65" w:type="dxa"/>
            </w:tcMar>
          </w:tcPr>
          <w:p w:rsidR="00245D8C" w:rsidRDefault="00245D8C">
            <w:pPr>
              <w:jc w:val="center"/>
            </w:pPr>
            <w:r>
              <w:rPr>
                <w:sz w:val="20"/>
                <w:szCs w:val="20"/>
              </w:rPr>
              <w:t>TAK</w:t>
            </w:r>
          </w:p>
        </w:tc>
        <w:tc>
          <w:tcPr>
            <w:tcW w:w="2435" w:type="dxa"/>
            <w:shd w:val="clear" w:color="auto" w:fill="FFFFFF"/>
            <w:tcMar>
              <w:left w:w="65" w:type="dxa"/>
            </w:tcMar>
          </w:tcPr>
          <w:p w:rsidR="00245D8C" w:rsidRDefault="00245D8C">
            <w:pPr>
              <w:jc w:val="center"/>
            </w:pPr>
          </w:p>
        </w:tc>
        <w:tc>
          <w:tcPr>
            <w:tcW w:w="1874" w:type="dxa"/>
            <w:shd w:val="clear" w:color="auto" w:fill="FFFFFF"/>
            <w:tcMar>
              <w:left w:w="65" w:type="dxa"/>
            </w:tcMar>
            <w:vAlign w:val="center"/>
          </w:tcPr>
          <w:p w:rsidR="00245D8C" w:rsidRPr="00405EBE" w:rsidRDefault="00245D8C">
            <w:pPr>
              <w:jc w:val="center"/>
              <w:rPr>
                <w:strike/>
              </w:rPr>
            </w:pPr>
            <w:r w:rsidRPr="00405EBE">
              <w:rPr>
                <w:strike/>
                <w:sz w:val="18"/>
                <w:szCs w:val="18"/>
              </w:rPr>
              <w:t>Panel umieszczony przy przegubie czaszy – 10 pkt.</w:t>
            </w:r>
          </w:p>
          <w:p w:rsidR="00245D8C" w:rsidRPr="00405EBE" w:rsidRDefault="00245D8C">
            <w:pPr>
              <w:jc w:val="center"/>
              <w:rPr>
                <w:strike/>
              </w:rPr>
            </w:pPr>
          </w:p>
          <w:p w:rsidR="00245D8C" w:rsidRPr="00405EBE" w:rsidRDefault="00245D8C">
            <w:pPr>
              <w:jc w:val="center"/>
              <w:rPr>
                <w:strike/>
              </w:rPr>
            </w:pPr>
            <w:r w:rsidRPr="00405EBE">
              <w:rPr>
                <w:strike/>
                <w:sz w:val="18"/>
                <w:szCs w:val="18"/>
              </w:rPr>
              <w:t>Panel na czaszy lampy – 0 pkt.</w:t>
            </w:r>
          </w:p>
        </w:tc>
      </w:tr>
      <w:tr w:rsidR="00245D8C">
        <w:trPr>
          <w:trHeight w:val="450"/>
        </w:trPr>
        <w:tc>
          <w:tcPr>
            <w:tcW w:w="522" w:type="dxa"/>
            <w:shd w:val="clear" w:color="auto" w:fill="FFFFFF"/>
            <w:tcMar>
              <w:left w:w="65" w:type="dxa"/>
            </w:tcMar>
          </w:tcPr>
          <w:p w:rsidR="00245D8C" w:rsidRDefault="00245D8C">
            <w:r>
              <w:rPr>
                <w:sz w:val="20"/>
                <w:szCs w:val="20"/>
              </w:rPr>
              <w:t>24.</w:t>
            </w:r>
          </w:p>
        </w:tc>
        <w:tc>
          <w:tcPr>
            <w:tcW w:w="3413" w:type="dxa"/>
            <w:shd w:val="clear" w:color="auto" w:fill="FFFFFF"/>
            <w:tcMar>
              <w:left w:w="65" w:type="dxa"/>
            </w:tcMar>
          </w:tcPr>
          <w:p w:rsidR="00245D8C" w:rsidRPr="00405EBE" w:rsidRDefault="00245D8C">
            <w:pPr>
              <w:rPr>
                <w:strike/>
              </w:rPr>
            </w:pPr>
            <w:r w:rsidRPr="00405EBE">
              <w:rPr>
                <w:strike/>
                <w:sz w:val="20"/>
                <w:szCs w:val="20"/>
              </w:rPr>
              <w:t>Czasza gówna i satelitarna posiadają wbudowany mikroprocesorowy system monitorujący sprawność diod LED, gwarantujący stałą wartość świecenia diod podczas długotrwałej pracy.</w:t>
            </w:r>
          </w:p>
          <w:p w:rsidR="00245D8C" w:rsidRPr="00405EBE" w:rsidRDefault="00245D8C">
            <w:pPr>
              <w:rPr>
                <w:strike/>
              </w:rPr>
            </w:pPr>
            <w:r w:rsidRPr="00405EBE">
              <w:rPr>
                <w:strike/>
                <w:sz w:val="20"/>
                <w:szCs w:val="20"/>
              </w:rPr>
              <w:t>Mikroprocesorowy system potwierdzony w oryginalnej dokumentacji Producenta.</w:t>
            </w:r>
          </w:p>
        </w:tc>
        <w:tc>
          <w:tcPr>
            <w:tcW w:w="1078" w:type="dxa"/>
            <w:shd w:val="clear" w:color="auto" w:fill="FFFFFF"/>
            <w:tcMar>
              <w:left w:w="65" w:type="dxa"/>
            </w:tcMar>
          </w:tcPr>
          <w:p w:rsidR="00245D8C" w:rsidRPr="00405EBE" w:rsidRDefault="00245D8C">
            <w:pPr>
              <w:jc w:val="center"/>
              <w:rPr>
                <w:strike/>
              </w:rPr>
            </w:pPr>
            <w:r w:rsidRPr="00405EBE">
              <w:rPr>
                <w:strike/>
                <w:sz w:val="20"/>
                <w:szCs w:val="20"/>
              </w:rPr>
              <w:t>TAK/NIE</w:t>
            </w:r>
          </w:p>
        </w:tc>
        <w:tc>
          <w:tcPr>
            <w:tcW w:w="2435" w:type="dxa"/>
            <w:shd w:val="clear" w:color="auto" w:fill="FFFFFF"/>
            <w:tcMar>
              <w:left w:w="65" w:type="dxa"/>
            </w:tcMar>
          </w:tcPr>
          <w:p w:rsidR="00245D8C" w:rsidRPr="00405EBE" w:rsidRDefault="00245D8C">
            <w:pPr>
              <w:jc w:val="center"/>
              <w:rPr>
                <w:strike/>
              </w:rPr>
            </w:pPr>
          </w:p>
        </w:tc>
        <w:tc>
          <w:tcPr>
            <w:tcW w:w="1874" w:type="dxa"/>
            <w:shd w:val="clear" w:color="auto" w:fill="FFFFFF"/>
            <w:tcMar>
              <w:left w:w="65" w:type="dxa"/>
            </w:tcMar>
            <w:vAlign w:val="center"/>
          </w:tcPr>
          <w:p w:rsidR="00245D8C" w:rsidRPr="00405EBE" w:rsidRDefault="00245D8C">
            <w:pPr>
              <w:jc w:val="center"/>
              <w:rPr>
                <w:strike/>
              </w:rPr>
            </w:pPr>
            <w:r w:rsidRPr="00405EBE">
              <w:rPr>
                <w:strike/>
                <w:sz w:val="18"/>
                <w:szCs w:val="18"/>
              </w:rPr>
              <w:t>Tak – 20 pkt.</w:t>
            </w:r>
          </w:p>
          <w:p w:rsidR="00245D8C" w:rsidRPr="00405EBE" w:rsidRDefault="00245D8C">
            <w:pPr>
              <w:jc w:val="center"/>
              <w:rPr>
                <w:strike/>
              </w:rPr>
            </w:pPr>
            <w:r w:rsidRPr="00405EBE">
              <w:rPr>
                <w:strike/>
                <w:sz w:val="18"/>
                <w:szCs w:val="18"/>
              </w:rPr>
              <w:t>Nie – 0 pkt.</w:t>
            </w:r>
          </w:p>
        </w:tc>
      </w:tr>
      <w:tr w:rsidR="00245D8C">
        <w:trPr>
          <w:trHeight w:val="450"/>
        </w:trPr>
        <w:tc>
          <w:tcPr>
            <w:tcW w:w="522" w:type="dxa"/>
            <w:shd w:val="clear" w:color="auto" w:fill="FFFFFF"/>
            <w:tcMar>
              <w:left w:w="65" w:type="dxa"/>
            </w:tcMar>
          </w:tcPr>
          <w:p w:rsidR="00245D8C" w:rsidRDefault="00245D8C">
            <w:r>
              <w:rPr>
                <w:sz w:val="20"/>
                <w:szCs w:val="20"/>
              </w:rPr>
              <w:t>25.</w:t>
            </w:r>
          </w:p>
        </w:tc>
        <w:tc>
          <w:tcPr>
            <w:tcW w:w="3413" w:type="dxa"/>
            <w:shd w:val="clear" w:color="auto" w:fill="FFFFFF"/>
            <w:tcMar>
              <w:left w:w="65" w:type="dxa"/>
            </w:tcMar>
          </w:tcPr>
          <w:p w:rsidR="00245D8C" w:rsidRDefault="00245D8C">
            <w:r>
              <w:rPr>
                <w:sz w:val="20"/>
                <w:szCs w:val="20"/>
              </w:rPr>
              <w:t>Czasze lamp bez jakichkolwiek: relingów,  uchwytów w formie wyraźnej rączki przez którą można przełożyć dłoń, jako elementów znacznie utrudniających codzienne czyszczenie i dezynfekcje</w:t>
            </w:r>
          </w:p>
        </w:tc>
        <w:tc>
          <w:tcPr>
            <w:tcW w:w="1078" w:type="dxa"/>
            <w:shd w:val="clear" w:color="auto" w:fill="FFFFFF"/>
            <w:tcMar>
              <w:left w:w="65" w:type="dxa"/>
            </w:tcMar>
          </w:tcPr>
          <w:p w:rsidR="00245D8C" w:rsidRDefault="00245D8C">
            <w:pPr>
              <w:jc w:val="center"/>
            </w:pPr>
            <w:r>
              <w:rPr>
                <w:sz w:val="20"/>
                <w:szCs w:val="20"/>
              </w:rPr>
              <w:t>TAK</w:t>
            </w:r>
          </w:p>
        </w:tc>
        <w:tc>
          <w:tcPr>
            <w:tcW w:w="2435" w:type="dxa"/>
            <w:shd w:val="clear" w:color="auto" w:fill="FFFFFF"/>
            <w:tcMar>
              <w:left w:w="65" w:type="dxa"/>
            </w:tcMar>
          </w:tcPr>
          <w:p w:rsidR="00245D8C" w:rsidRDefault="00245D8C">
            <w:pPr>
              <w:jc w:val="center"/>
            </w:pPr>
          </w:p>
        </w:tc>
        <w:tc>
          <w:tcPr>
            <w:tcW w:w="1874"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522" w:type="dxa"/>
            <w:shd w:val="clear" w:color="auto" w:fill="FFFFFF"/>
            <w:tcMar>
              <w:left w:w="65" w:type="dxa"/>
            </w:tcMar>
          </w:tcPr>
          <w:p w:rsidR="00245D8C" w:rsidRDefault="00245D8C">
            <w:r>
              <w:rPr>
                <w:sz w:val="20"/>
                <w:szCs w:val="20"/>
              </w:rPr>
              <w:t>26.</w:t>
            </w:r>
          </w:p>
        </w:tc>
        <w:tc>
          <w:tcPr>
            <w:tcW w:w="3413" w:type="dxa"/>
            <w:shd w:val="clear" w:color="auto" w:fill="FFFFFF"/>
            <w:tcMar>
              <w:left w:w="65" w:type="dxa"/>
            </w:tcMar>
            <w:vAlign w:val="center"/>
          </w:tcPr>
          <w:p w:rsidR="00245D8C" w:rsidRDefault="00245D8C">
            <w:r>
              <w:rPr>
                <w:sz w:val="20"/>
                <w:szCs w:val="20"/>
              </w:rPr>
              <w:t>Uchwyt centralny w osi geometrycznej czaszy, do pozycjonowania czasz oraz regulacji średnicy pola operacyjnego, ze zdejmowalną rękojeścią z możliwością jej sterylizacji parowej w temp. 134 C</w:t>
            </w:r>
          </w:p>
          <w:p w:rsidR="00245D8C" w:rsidRDefault="00245D8C">
            <w:r>
              <w:rPr>
                <w:sz w:val="20"/>
                <w:szCs w:val="20"/>
              </w:rPr>
              <w:t>Minimum 5 rękojeści sterylne w komplecie na każdą czaszę</w:t>
            </w:r>
          </w:p>
        </w:tc>
        <w:tc>
          <w:tcPr>
            <w:tcW w:w="1078" w:type="dxa"/>
            <w:shd w:val="clear" w:color="auto" w:fill="FFFFFF"/>
            <w:tcMar>
              <w:left w:w="65" w:type="dxa"/>
            </w:tcMar>
          </w:tcPr>
          <w:p w:rsidR="00245D8C" w:rsidRDefault="00245D8C">
            <w:pPr>
              <w:jc w:val="center"/>
            </w:pPr>
            <w:r>
              <w:rPr>
                <w:sz w:val="20"/>
                <w:szCs w:val="20"/>
              </w:rPr>
              <w:t>TAK</w:t>
            </w:r>
          </w:p>
        </w:tc>
        <w:tc>
          <w:tcPr>
            <w:tcW w:w="2435" w:type="dxa"/>
            <w:shd w:val="clear" w:color="auto" w:fill="FFFFFF"/>
            <w:tcMar>
              <w:left w:w="65" w:type="dxa"/>
            </w:tcMar>
          </w:tcPr>
          <w:p w:rsidR="00245D8C" w:rsidRDefault="00245D8C">
            <w:pPr>
              <w:jc w:val="center"/>
            </w:pPr>
          </w:p>
        </w:tc>
        <w:tc>
          <w:tcPr>
            <w:tcW w:w="1874"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522" w:type="dxa"/>
            <w:shd w:val="clear" w:color="auto" w:fill="FFFFFF"/>
            <w:tcMar>
              <w:left w:w="65" w:type="dxa"/>
            </w:tcMar>
          </w:tcPr>
          <w:p w:rsidR="00245D8C" w:rsidRDefault="00245D8C">
            <w:r>
              <w:rPr>
                <w:sz w:val="20"/>
                <w:szCs w:val="20"/>
              </w:rPr>
              <w:t>27.</w:t>
            </w:r>
          </w:p>
        </w:tc>
        <w:tc>
          <w:tcPr>
            <w:tcW w:w="3413" w:type="dxa"/>
            <w:shd w:val="clear" w:color="auto" w:fill="FFFFFF"/>
            <w:tcMar>
              <w:left w:w="65" w:type="dxa"/>
            </w:tcMar>
          </w:tcPr>
          <w:p w:rsidR="00245D8C" w:rsidRPr="00405EBE" w:rsidRDefault="00245D8C">
            <w:pPr>
              <w:rPr>
                <w:strike/>
              </w:rPr>
            </w:pPr>
            <w:r w:rsidRPr="00405EBE">
              <w:rPr>
                <w:strike/>
                <w:sz w:val="20"/>
                <w:szCs w:val="20"/>
              </w:rPr>
              <w:t>Dodatkowy panel sterujący:</w:t>
            </w:r>
          </w:p>
          <w:p w:rsidR="00245D8C" w:rsidRPr="00405EBE" w:rsidRDefault="00245D8C">
            <w:pPr>
              <w:rPr>
                <w:strike/>
              </w:rPr>
            </w:pPr>
          </w:p>
          <w:p w:rsidR="00245D8C" w:rsidRPr="00405EBE" w:rsidRDefault="00245D8C">
            <w:pPr>
              <w:rPr>
                <w:strike/>
              </w:rPr>
            </w:pPr>
            <w:r w:rsidRPr="00405EBE">
              <w:rPr>
                <w:strike/>
                <w:sz w:val="20"/>
                <w:szCs w:val="20"/>
              </w:rPr>
              <w:t>Opcja nr I - Dodatkowy panel dotykowy montowany poza systemem lampy (np. na ścianie sali operacyjnej) umożliwiający kontrolę parametrów światła każdej z czasz w min. zmian natężenia światła, włączenia/wyłączenia czasz</w:t>
            </w:r>
          </w:p>
          <w:p w:rsidR="00245D8C" w:rsidRPr="00405EBE" w:rsidRDefault="00245D8C">
            <w:pPr>
              <w:rPr>
                <w:strike/>
              </w:rPr>
            </w:pPr>
            <w:r w:rsidRPr="00405EBE">
              <w:rPr>
                <w:strike/>
                <w:sz w:val="20"/>
                <w:szCs w:val="20"/>
              </w:rPr>
              <w:t xml:space="preserve">lub </w:t>
            </w:r>
          </w:p>
          <w:p w:rsidR="00245D8C" w:rsidRPr="00405EBE" w:rsidRDefault="00245D8C">
            <w:pPr>
              <w:rPr>
                <w:strike/>
              </w:rPr>
            </w:pPr>
            <w:r w:rsidRPr="00405EBE">
              <w:rPr>
                <w:strike/>
                <w:sz w:val="20"/>
                <w:szCs w:val="20"/>
              </w:rPr>
              <w:t>Opcja nr II - brak dodatkowego panelu (w przypadku braku panelu  dotykowego montowanego poza systemem lampy) funkcje lampy muszą być sterowane za pośrednictwem sterowanika/panela umieszczonego przy przegubie czaszy bądź na czaszy lampy).</w:t>
            </w:r>
          </w:p>
        </w:tc>
        <w:tc>
          <w:tcPr>
            <w:tcW w:w="1078" w:type="dxa"/>
            <w:shd w:val="clear" w:color="auto" w:fill="FFFFFF"/>
            <w:tcMar>
              <w:left w:w="65" w:type="dxa"/>
            </w:tcMar>
          </w:tcPr>
          <w:p w:rsidR="00245D8C" w:rsidRPr="00405EBE" w:rsidRDefault="00245D8C">
            <w:pPr>
              <w:jc w:val="center"/>
              <w:rPr>
                <w:strike/>
              </w:rPr>
            </w:pPr>
            <w:r w:rsidRPr="00405EBE">
              <w:rPr>
                <w:strike/>
                <w:sz w:val="20"/>
                <w:szCs w:val="20"/>
              </w:rPr>
              <w:t>TAK</w:t>
            </w:r>
          </w:p>
        </w:tc>
        <w:tc>
          <w:tcPr>
            <w:tcW w:w="2435" w:type="dxa"/>
            <w:shd w:val="clear" w:color="auto" w:fill="FFFFFF"/>
            <w:tcMar>
              <w:left w:w="65" w:type="dxa"/>
            </w:tcMar>
          </w:tcPr>
          <w:p w:rsidR="00245D8C" w:rsidRPr="00405EBE" w:rsidRDefault="00245D8C">
            <w:pPr>
              <w:jc w:val="center"/>
              <w:rPr>
                <w:strike/>
              </w:rPr>
            </w:pPr>
          </w:p>
        </w:tc>
        <w:tc>
          <w:tcPr>
            <w:tcW w:w="1874" w:type="dxa"/>
            <w:shd w:val="clear" w:color="auto" w:fill="FFFFFF"/>
            <w:tcMar>
              <w:left w:w="65" w:type="dxa"/>
            </w:tcMar>
            <w:vAlign w:val="center"/>
          </w:tcPr>
          <w:p w:rsidR="00245D8C" w:rsidRPr="00405EBE" w:rsidRDefault="00245D8C">
            <w:pPr>
              <w:jc w:val="center"/>
              <w:rPr>
                <w:strike/>
              </w:rPr>
            </w:pPr>
            <w:r w:rsidRPr="00405EBE">
              <w:rPr>
                <w:strike/>
                <w:sz w:val="18"/>
                <w:szCs w:val="18"/>
              </w:rPr>
              <w:t>Tak – opcja nr 1  - 5 pkt</w:t>
            </w:r>
          </w:p>
          <w:p w:rsidR="00245D8C" w:rsidRPr="00405EBE" w:rsidRDefault="00245D8C">
            <w:pPr>
              <w:jc w:val="center"/>
              <w:rPr>
                <w:strike/>
              </w:rPr>
            </w:pPr>
          </w:p>
          <w:p w:rsidR="00245D8C" w:rsidRPr="00405EBE" w:rsidRDefault="00245D8C">
            <w:pPr>
              <w:jc w:val="center"/>
              <w:rPr>
                <w:strike/>
              </w:rPr>
            </w:pPr>
            <w:r w:rsidRPr="00405EBE">
              <w:rPr>
                <w:strike/>
                <w:sz w:val="18"/>
                <w:szCs w:val="18"/>
              </w:rPr>
              <w:t>Tak – opcja nr 2  - 0 pkt</w:t>
            </w:r>
            <w:r w:rsidRPr="00405EBE">
              <w:rPr>
                <w:strike/>
                <w:sz w:val="20"/>
                <w:szCs w:val="20"/>
              </w:rPr>
              <w:t>.</w:t>
            </w:r>
          </w:p>
        </w:tc>
      </w:tr>
      <w:tr w:rsidR="00245D8C">
        <w:trPr>
          <w:trHeight w:val="450"/>
        </w:trPr>
        <w:tc>
          <w:tcPr>
            <w:tcW w:w="522" w:type="dxa"/>
            <w:shd w:val="clear" w:color="auto" w:fill="FFFFFF"/>
            <w:tcMar>
              <w:left w:w="65" w:type="dxa"/>
            </w:tcMar>
          </w:tcPr>
          <w:p w:rsidR="00245D8C" w:rsidRDefault="00245D8C">
            <w:r>
              <w:rPr>
                <w:sz w:val="20"/>
                <w:szCs w:val="20"/>
              </w:rPr>
              <w:t>28.</w:t>
            </w:r>
          </w:p>
        </w:tc>
        <w:tc>
          <w:tcPr>
            <w:tcW w:w="3413" w:type="dxa"/>
            <w:shd w:val="clear" w:color="auto" w:fill="FFFFFF"/>
            <w:tcMar>
              <w:left w:w="65" w:type="dxa"/>
            </w:tcMar>
          </w:tcPr>
          <w:p w:rsidR="00245D8C" w:rsidRDefault="00245D8C">
            <w:r>
              <w:rPr>
                <w:sz w:val="20"/>
                <w:szCs w:val="20"/>
              </w:rPr>
              <w:t>Żywotność źródła światła: min 60 000 h</w:t>
            </w:r>
          </w:p>
        </w:tc>
        <w:tc>
          <w:tcPr>
            <w:tcW w:w="1078" w:type="dxa"/>
            <w:shd w:val="clear" w:color="auto" w:fill="FFFFFF"/>
            <w:tcMar>
              <w:left w:w="65" w:type="dxa"/>
            </w:tcMar>
          </w:tcPr>
          <w:p w:rsidR="00245D8C" w:rsidRDefault="00245D8C">
            <w:pPr>
              <w:jc w:val="center"/>
            </w:pPr>
            <w:r>
              <w:rPr>
                <w:sz w:val="20"/>
                <w:szCs w:val="20"/>
              </w:rPr>
              <w:t>TAK</w:t>
            </w:r>
          </w:p>
        </w:tc>
        <w:tc>
          <w:tcPr>
            <w:tcW w:w="2435" w:type="dxa"/>
            <w:shd w:val="clear" w:color="auto" w:fill="FFFFFF"/>
            <w:tcMar>
              <w:left w:w="65" w:type="dxa"/>
            </w:tcMar>
          </w:tcPr>
          <w:p w:rsidR="00245D8C" w:rsidRDefault="00245D8C">
            <w:pPr>
              <w:jc w:val="center"/>
            </w:pPr>
          </w:p>
        </w:tc>
        <w:tc>
          <w:tcPr>
            <w:tcW w:w="1874"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522" w:type="dxa"/>
            <w:shd w:val="clear" w:color="auto" w:fill="FFFFFF"/>
            <w:tcMar>
              <w:left w:w="65" w:type="dxa"/>
            </w:tcMar>
          </w:tcPr>
          <w:p w:rsidR="00245D8C" w:rsidRDefault="00245D8C">
            <w:r>
              <w:rPr>
                <w:sz w:val="20"/>
                <w:szCs w:val="20"/>
              </w:rPr>
              <w:t>29.</w:t>
            </w:r>
          </w:p>
        </w:tc>
        <w:tc>
          <w:tcPr>
            <w:tcW w:w="3413" w:type="dxa"/>
            <w:shd w:val="clear" w:color="auto" w:fill="FFFFFF"/>
            <w:tcMar>
              <w:left w:w="65" w:type="dxa"/>
            </w:tcMar>
          </w:tcPr>
          <w:p w:rsidR="00245D8C" w:rsidRDefault="00245D8C">
            <w:r>
              <w:rPr>
                <w:sz w:val="20"/>
                <w:szCs w:val="20"/>
              </w:rPr>
              <w:t>Sumaryczny pobór mocy obu czasz: max 160 W</w:t>
            </w:r>
          </w:p>
        </w:tc>
        <w:tc>
          <w:tcPr>
            <w:tcW w:w="1078" w:type="dxa"/>
            <w:shd w:val="clear" w:color="auto" w:fill="FFFFFF"/>
            <w:tcMar>
              <w:left w:w="65" w:type="dxa"/>
            </w:tcMar>
          </w:tcPr>
          <w:p w:rsidR="00245D8C" w:rsidRDefault="00245D8C">
            <w:pPr>
              <w:jc w:val="center"/>
            </w:pPr>
            <w:r>
              <w:rPr>
                <w:sz w:val="20"/>
                <w:szCs w:val="20"/>
              </w:rPr>
              <w:t>TAK</w:t>
            </w:r>
          </w:p>
        </w:tc>
        <w:tc>
          <w:tcPr>
            <w:tcW w:w="2435" w:type="dxa"/>
            <w:shd w:val="clear" w:color="auto" w:fill="FFFFFF"/>
            <w:tcMar>
              <w:left w:w="65" w:type="dxa"/>
            </w:tcMar>
          </w:tcPr>
          <w:p w:rsidR="00245D8C" w:rsidRDefault="00245D8C">
            <w:pPr>
              <w:jc w:val="center"/>
            </w:pPr>
          </w:p>
        </w:tc>
        <w:tc>
          <w:tcPr>
            <w:tcW w:w="1874"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522" w:type="dxa"/>
            <w:shd w:val="clear" w:color="auto" w:fill="FFFFFF"/>
            <w:tcMar>
              <w:left w:w="65" w:type="dxa"/>
            </w:tcMar>
          </w:tcPr>
          <w:p w:rsidR="00245D8C" w:rsidRDefault="00245D8C">
            <w:r>
              <w:rPr>
                <w:sz w:val="20"/>
                <w:szCs w:val="20"/>
              </w:rPr>
              <w:t>30.</w:t>
            </w:r>
          </w:p>
        </w:tc>
        <w:tc>
          <w:tcPr>
            <w:tcW w:w="3413" w:type="dxa"/>
            <w:shd w:val="clear" w:color="auto" w:fill="FFFFFF"/>
            <w:tcMar>
              <w:left w:w="65" w:type="dxa"/>
            </w:tcMar>
          </w:tcPr>
          <w:p w:rsidR="00245D8C" w:rsidRDefault="00245D8C">
            <w:r>
              <w:rPr>
                <w:sz w:val="20"/>
                <w:szCs w:val="20"/>
              </w:rPr>
              <w:t>Czasze lamp przystosowane do zasilania głównego i awaryjnego 230V,</w:t>
            </w:r>
          </w:p>
        </w:tc>
        <w:tc>
          <w:tcPr>
            <w:tcW w:w="1078" w:type="dxa"/>
            <w:shd w:val="clear" w:color="auto" w:fill="FFFFFF"/>
            <w:tcMar>
              <w:left w:w="65" w:type="dxa"/>
            </w:tcMar>
          </w:tcPr>
          <w:p w:rsidR="00245D8C" w:rsidRDefault="00245D8C">
            <w:pPr>
              <w:jc w:val="center"/>
            </w:pPr>
            <w:r>
              <w:rPr>
                <w:sz w:val="20"/>
                <w:szCs w:val="20"/>
              </w:rPr>
              <w:t>TAK</w:t>
            </w:r>
          </w:p>
        </w:tc>
        <w:tc>
          <w:tcPr>
            <w:tcW w:w="2435" w:type="dxa"/>
            <w:shd w:val="clear" w:color="auto" w:fill="FFFFFF"/>
            <w:tcMar>
              <w:left w:w="65" w:type="dxa"/>
            </w:tcMar>
          </w:tcPr>
          <w:p w:rsidR="00245D8C" w:rsidRDefault="00245D8C">
            <w:pPr>
              <w:jc w:val="center"/>
            </w:pPr>
          </w:p>
        </w:tc>
        <w:tc>
          <w:tcPr>
            <w:tcW w:w="1874"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522" w:type="dxa"/>
            <w:shd w:val="clear" w:color="auto" w:fill="FFFFFF"/>
            <w:tcMar>
              <w:left w:w="65" w:type="dxa"/>
            </w:tcMar>
          </w:tcPr>
          <w:p w:rsidR="00245D8C" w:rsidRDefault="00245D8C">
            <w:r>
              <w:rPr>
                <w:sz w:val="20"/>
                <w:szCs w:val="20"/>
              </w:rPr>
              <w:t>31.</w:t>
            </w:r>
          </w:p>
        </w:tc>
        <w:tc>
          <w:tcPr>
            <w:tcW w:w="3413" w:type="dxa"/>
            <w:shd w:val="clear" w:color="auto" w:fill="FFFFFF"/>
            <w:tcMar>
              <w:left w:w="65" w:type="dxa"/>
            </w:tcMar>
          </w:tcPr>
          <w:p w:rsidR="00245D8C" w:rsidRDefault="00245D8C">
            <w:r>
              <w:rPr>
                <w:sz w:val="20"/>
                <w:szCs w:val="20"/>
              </w:rPr>
              <w:t>Automatyczne przełączanie na zasilanie awaryjne</w:t>
            </w:r>
          </w:p>
        </w:tc>
        <w:tc>
          <w:tcPr>
            <w:tcW w:w="1078" w:type="dxa"/>
            <w:shd w:val="clear" w:color="auto" w:fill="FFFFFF"/>
            <w:tcMar>
              <w:left w:w="65" w:type="dxa"/>
            </w:tcMar>
          </w:tcPr>
          <w:p w:rsidR="00245D8C" w:rsidRDefault="00245D8C">
            <w:pPr>
              <w:jc w:val="center"/>
            </w:pPr>
            <w:r>
              <w:rPr>
                <w:sz w:val="20"/>
                <w:szCs w:val="20"/>
              </w:rPr>
              <w:t>TAK</w:t>
            </w:r>
          </w:p>
        </w:tc>
        <w:tc>
          <w:tcPr>
            <w:tcW w:w="2435" w:type="dxa"/>
            <w:shd w:val="clear" w:color="auto" w:fill="FFFFFF"/>
            <w:tcMar>
              <w:left w:w="65" w:type="dxa"/>
            </w:tcMar>
          </w:tcPr>
          <w:p w:rsidR="00245D8C" w:rsidRDefault="00245D8C">
            <w:pPr>
              <w:jc w:val="center"/>
            </w:pPr>
          </w:p>
        </w:tc>
        <w:tc>
          <w:tcPr>
            <w:tcW w:w="1874"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522" w:type="dxa"/>
            <w:shd w:val="clear" w:color="auto" w:fill="FFFFFF"/>
            <w:tcMar>
              <w:left w:w="65" w:type="dxa"/>
            </w:tcMar>
          </w:tcPr>
          <w:p w:rsidR="00245D8C" w:rsidRDefault="00245D8C">
            <w:r>
              <w:rPr>
                <w:sz w:val="20"/>
                <w:szCs w:val="20"/>
              </w:rPr>
              <w:t>32.</w:t>
            </w:r>
          </w:p>
        </w:tc>
        <w:tc>
          <w:tcPr>
            <w:tcW w:w="3413" w:type="dxa"/>
            <w:shd w:val="clear" w:color="auto" w:fill="FFFFFF"/>
            <w:tcMar>
              <w:left w:w="65" w:type="dxa"/>
            </w:tcMar>
          </w:tcPr>
          <w:p w:rsidR="00245D8C" w:rsidRDefault="00245D8C">
            <w:r>
              <w:rPr>
                <w:sz w:val="20"/>
                <w:szCs w:val="20"/>
              </w:rPr>
              <w:t xml:space="preserve">Min. czasza główna przystosowana do montażu kamery full HD, kamera instalowana w osi geometrycznej czaszy. </w:t>
            </w:r>
          </w:p>
          <w:p w:rsidR="00245D8C" w:rsidRDefault="00245D8C">
            <w:r>
              <w:rPr>
                <w:sz w:val="20"/>
                <w:szCs w:val="20"/>
              </w:rPr>
              <w:t xml:space="preserve">Montaż i demontaż kamery przez użytkownika bez użycia narzędzi. </w:t>
            </w:r>
          </w:p>
        </w:tc>
        <w:tc>
          <w:tcPr>
            <w:tcW w:w="1078" w:type="dxa"/>
            <w:shd w:val="clear" w:color="auto" w:fill="FFFFFF"/>
            <w:tcMar>
              <w:left w:w="65" w:type="dxa"/>
            </w:tcMar>
          </w:tcPr>
          <w:p w:rsidR="00245D8C" w:rsidRDefault="00245D8C">
            <w:pPr>
              <w:jc w:val="center"/>
            </w:pPr>
            <w:r>
              <w:rPr>
                <w:sz w:val="20"/>
                <w:szCs w:val="20"/>
              </w:rPr>
              <w:t>TAK</w:t>
            </w:r>
          </w:p>
        </w:tc>
        <w:tc>
          <w:tcPr>
            <w:tcW w:w="2435" w:type="dxa"/>
            <w:shd w:val="clear" w:color="auto" w:fill="FFFFFF"/>
            <w:tcMar>
              <w:left w:w="65" w:type="dxa"/>
            </w:tcMar>
          </w:tcPr>
          <w:p w:rsidR="00245D8C" w:rsidRDefault="00245D8C">
            <w:pPr>
              <w:jc w:val="center"/>
            </w:pPr>
          </w:p>
        </w:tc>
        <w:tc>
          <w:tcPr>
            <w:tcW w:w="1874"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9322" w:type="dxa"/>
            <w:gridSpan w:val="5"/>
            <w:shd w:val="clear" w:color="auto" w:fill="FFFFFF"/>
            <w:tcMar>
              <w:left w:w="65" w:type="dxa"/>
            </w:tcMar>
          </w:tcPr>
          <w:p w:rsidR="00245D8C" w:rsidRDefault="00245D8C">
            <w:pPr>
              <w:jc w:val="center"/>
              <w:rPr>
                <w:sz w:val="18"/>
                <w:szCs w:val="18"/>
              </w:rPr>
            </w:pPr>
            <w:r>
              <w:rPr>
                <w:sz w:val="18"/>
                <w:szCs w:val="18"/>
              </w:rPr>
              <w:t>Parametry punktowane</w:t>
            </w:r>
          </w:p>
        </w:tc>
      </w:tr>
      <w:tr w:rsidR="00245D8C">
        <w:trPr>
          <w:trHeight w:val="450"/>
        </w:trPr>
        <w:tc>
          <w:tcPr>
            <w:tcW w:w="522" w:type="dxa"/>
            <w:shd w:val="clear" w:color="auto" w:fill="FFFFFF"/>
            <w:tcMar>
              <w:left w:w="65" w:type="dxa"/>
            </w:tcMar>
          </w:tcPr>
          <w:p w:rsidR="00245D8C" w:rsidRDefault="00245D8C" w:rsidP="00950AE4">
            <w:pPr>
              <w:rPr>
                <w:sz w:val="20"/>
                <w:szCs w:val="20"/>
              </w:rPr>
            </w:pPr>
          </w:p>
        </w:tc>
        <w:tc>
          <w:tcPr>
            <w:tcW w:w="3413" w:type="dxa"/>
            <w:shd w:val="clear" w:color="auto" w:fill="FFFFFF"/>
            <w:tcMar>
              <w:left w:w="65" w:type="dxa"/>
            </w:tcMar>
            <w:vAlign w:val="center"/>
          </w:tcPr>
          <w:p w:rsidR="00245D8C" w:rsidRPr="00950AE4" w:rsidRDefault="00245D8C" w:rsidP="00950AE4">
            <w:pPr>
              <w:rPr>
                <w:color w:val="FF0000"/>
              </w:rPr>
            </w:pPr>
            <w:r w:rsidRPr="00950AE4">
              <w:rPr>
                <w:color w:val="FF0000"/>
                <w:sz w:val="20"/>
                <w:szCs w:val="20"/>
              </w:rPr>
              <w:t>Lampa z zawieszeniem sufitowym, w którym wszystkie wysięgniki czasz i monitorów instalowane są współosiowo w centralnym otworze montażowym. Zawieszenie musi mieć możliwość rozbudowy o kolejne wysięgniki do montażu monitorów. Całość zawieszenia sufitowego zamontowana na jednej, wspólnej płycie stropowej.</w:t>
            </w:r>
          </w:p>
          <w:p w:rsidR="00245D8C" w:rsidRPr="00950AE4" w:rsidRDefault="00245D8C" w:rsidP="00950AE4">
            <w:pPr>
              <w:rPr>
                <w:color w:val="FF0000"/>
              </w:rPr>
            </w:pPr>
            <w:r w:rsidRPr="00950AE4">
              <w:rPr>
                <w:color w:val="FF0000"/>
                <w:sz w:val="20"/>
                <w:szCs w:val="20"/>
              </w:rPr>
              <w:t>lub</w:t>
            </w:r>
          </w:p>
          <w:p w:rsidR="00245D8C" w:rsidRPr="00950AE4" w:rsidRDefault="00245D8C" w:rsidP="00950AE4">
            <w:pPr>
              <w:rPr>
                <w:color w:val="FF0000"/>
              </w:rPr>
            </w:pPr>
            <w:r w:rsidRPr="00950AE4">
              <w:rPr>
                <w:color w:val="FF0000"/>
                <w:sz w:val="20"/>
                <w:szCs w:val="20"/>
              </w:rPr>
              <w:t>Lampa z zawieszeniem sufitowym, w którym wysięgniki czasz instalowane są współosiowo w centralnym otworze montażowym, z dodatkowymi przygotowanymi miejscami do montażu wysięgników pod monitory medyczne w dwóch sąsiednich otworach satelitarnych tj. zlokalizowanych po przeciwległych stronach otworu centralnego. Zawieszenie musi mieć możliwość rozbudowy o kolejne wysięgniki do montażu monitorów bez konieczności zdejmowania całego zestawu czy ingerencji w zestaw ramion na których wiszą czasze. Całość zawieszenia sufitowego zamontowana na jednej, wspólnej płycie stropowej.</w:t>
            </w:r>
          </w:p>
        </w:tc>
        <w:tc>
          <w:tcPr>
            <w:tcW w:w="1078" w:type="dxa"/>
            <w:shd w:val="clear" w:color="auto" w:fill="FFFFFF"/>
            <w:tcMar>
              <w:left w:w="65" w:type="dxa"/>
            </w:tcMar>
          </w:tcPr>
          <w:p w:rsidR="00245D8C" w:rsidRPr="00950AE4" w:rsidRDefault="00245D8C" w:rsidP="00950AE4">
            <w:pPr>
              <w:jc w:val="center"/>
              <w:rPr>
                <w:color w:val="FF0000"/>
              </w:rPr>
            </w:pPr>
            <w:r w:rsidRPr="00950AE4">
              <w:rPr>
                <w:color w:val="FF0000"/>
                <w:sz w:val="20"/>
                <w:szCs w:val="20"/>
              </w:rPr>
              <w:t>TAK</w:t>
            </w:r>
          </w:p>
        </w:tc>
        <w:tc>
          <w:tcPr>
            <w:tcW w:w="2435" w:type="dxa"/>
            <w:shd w:val="clear" w:color="auto" w:fill="FFFFFF"/>
            <w:tcMar>
              <w:left w:w="65" w:type="dxa"/>
            </w:tcMar>
          </w:tcPr>
          <w:p w:rsidR="00245D8C" w:rsidRPr="00950AE4" w:rsidRDefault="00245D8C" w:rsidP="00950AE4">
            <w:pPr>
              <w:jc w:val="center"/>
              <w:rPr>
                <w:color w:val="FF0000"/>
              </w:rPr>
            </w:pPr>
          </w:p>
        </w:tc>
        <w:tc>
          <w:tcPr>
            <w:tcW w:w="1874" w:type="dxa"/>
            <w:shd w:val="clear" w:color="auto" w:fill="FFFFFF"/>
            <w:tcMar>
              <w:left w:w="65" w:type="dxa"/>
            </w:tcMar>
            <w:vAlign w:val="center"/>
          </w:tcPr>
          <w:p w:rsidR="00245D8C" w:rsidRPr="00950AE4" w:rsidRDefault="00245D8C" w:rsidP="00950AE4">
            <w:pPr>
              <w:jc w:val="center"/>
              <w:rPr>
                <w:color w:val="FF0000"/>
              </w:rPr>
            </w:pPr>
            <w:r w:rsidRPr="00950AE4">
              <w:rPr>
                <w:color w:val="FF0000"/>
                <w:sz w:val="16"/>
                <w:szCs w:val="16"/>
              </w:rPr>
              <w:t>Zawieszenie, w którym wszystkie wysięgniki czasz i monitorów instalowane są współosiowo – 0 pkt.</w:t>
            </w:r>
          </w:p>
          <w:p w:rsidR="00245D8C" w:rsidRPr="00950AE4" w:rsidRDefault="00245D8C" w:rsidP="00950AE4">
            <w:pPr>
              <w:jc w:val="center"/>
              <w:rPr>
                <w:color w:val="FF0000"/>
              </w:rPr>
            </w:pPr>
            <w:r w:rsidRPr="00950AE4">
              <w:rPr>
                <w:color w:val="FF0000"/>
                <w:sz w:val="16"/>
                <w:szCs w:val="16"/>
              </w:rPr>
              <w:t>Zawieszenie, w którym wysięgniki czasz instalowane są współosiowo w centralnym otworze a dodatkowe wysięgniki w otworach zlokalizowanych po przeciwległych</w:t>
            </w:r>
            <w:r>
              <w:rPr>
                <w:color w:val="FF0000"/>
                <w:sz w:val="16"/>
                <w:szCs w:val="16"/>
              </w:rPr>
              <w:t xml:space="preserve"> stronach otworu centralnego – 1</w:t>
            </w:r>
            <w:r w:rsidRPr="00950AE4">
              <w:rPr>
                <w:color w:val="FF0000"/>
                <w:sz w:val="16"/>
                <w:szCs w:val="16"/>
              </w:rPr>
              <w:t>0 pkt</w:t>
            </w:r>
          </w:p>
        </w:tc>
      </w:tr>
      <w:tr w:rsidR="00245D8C">
        <w:trPr>
          <w:trHeight w:val="450"/>
        </w:trPr>
        <w:tc>
          <w:tcPr>
            <w:tcW w:w="522" w:type="dxa"/>
            <w:shd w:val="clear" w:color="auto" w:fill="FFFFFF"/>
            <w:tcMar>
              <w:left w:w="65" w:type="dxa"/>
            </w:tcMar>
          </w:tcPr>
          <w:p w:rsidR="00245D8C" w:rsidRDefault="00245D8C" w:rsidP="0000654E">
            <w:pPr>
              <w:rPr>
                <w:sz w:val="20"/>
                <w:szCs w:val="20"/>
              </w:rPr>
            </w:pPr>
          </w:p>
        </w:tc>
        <w:tc>
          <w:tcPr>
            <w:tcW w:w="3413" w:type="dxa"/>
            <w:shd w:val="clear" w:color="auto" w:fill="FFFFFF"/>
            <w:tcMar>
              <w:left w:w="65" w:type="dxa"/>
            </w:tcMar>
            <w:vAlign w:val="center"/>
          </w:tcPr>
          <w:p w:rsidR="00245D8C" w:rsidRPr="0000654E" w:rsidRDefault="00245D8C" w:rsidP="0000654E">
            <w:pPr>
              <w:rPr>
                <w:color w:val="FF0000"/>
              </w:rPr>
            </w:pPr>
            <w:r w:rsidRPr="0000654E">
              <w:rPr>
                <w:color w:val="FF0000"/>
                <w:sz w:val="20"/>
                <w:szCs w:val="20"/>
              </w:rPr>
              <w:t>Natężenie światła Ec max. w odległości 1 m:</w:t>
            </w:r>
          </w:p>
          <w:p w:rsidR="00245D8C" w:rsidRPr="0000654E" w:rsidRDefault="00245D8C" w:rsidP="0000654E">
            <w:pPr>
              <w:rPr>
                <w:color w:val="FF0000"/>
              </w:rPr>
            </w:pPr>
          </w:p>
          <w:p w:rsidR="00245D8C" w:rsidRPr="0000654E" w:rsidRDefault="00245D8C" w:rsidP="0000654E">
            <w:pPr>
              <w:rPr>
                <w:color w:val="FF0000"/>
              </w:rPr>
            </w:pPr>
            <w:r w:rsidRPr="0000654E">
              <w:rPr>
                <w:color w:val="FF0000"/>
                <w:sz w:val="20"/>
                <w:szCs w:val="20"/>
              </w:rPr>
              <w:t>- dla czaszy głównej: 160 000 lux</w:t>
            </w:r>
          </w:p>
          <w:p w:rsidR="00245D8C" w:rsidRPr="0000654E" w:rsidRDefault="00245D8C" w:rsidP="0000654E">
            <w:pPr>
              <w:rPr>
                <w:color w:val="FF0000"/>
              </w:rPr>
            </w:pPr>
            <w:r w:rsidRPr="0000654E">
              <w:rPr>
                <w:color w:val="FF0000"/>
                <w:sz w:val="20"/>
                <w:szCs w:val="20"/>
              </w:rPr>
              <w:t>- dla czaszy satelitarnej: min. 120 000 lux</w:t>
            </w:r>
          </w:p>
        </w:tc>
        <w:tc>
          <w:tcPr>
            <w:tcW w:w="1078" w:type="dxa"/>
            <w:shd w:val="clear" w:color="auto" w:fill="FFFFFF"/>
            <w:tcMar>
              <w:left w:w="65" w:type="dxa"/>
            </w:tcMar>
          </w:tcPr>
          <w:p w:rsidR="00245D8C" w:rsidRPr="0000654E" w:rsidRDefault="00245D8C" w:rsidP="0000654E">
            <w:pPr>
              <w:jc w:val="center"/>
              <w:rPr>
                <w:color w:val="FF0000"/>
              </w:rPr>
            </w:pPr>
            <w:r w:rsidRPr="0000654E">
              <w:rPr>
                <w:color w:val="FF0000"/>
                <w:sz w:val="20"/>
                <w:szCs w:val="20"/>
              </w:rPr>
              <w:t>TAK</w:t>
            </w:r>
          </w:p>
        </w:tc>
        <w:tc>
          <w:tcPr>
            <w:tcW w:w="2435" w:type="dxa"/>
            <w:shd w:val="clear" w:color="auto" w:fill="FFFFFF"/>
            <w:tcMar>
              <w:left w:w="65" w:type="dxa"/>
            </w:tcMar>
          </w:tcPr>
          <w:p w:rsidR="00245D8C" w:rsidRPr="0000654E" w:rsidRDefault="00245D8C" w:rsidP="0000654E">
            <w:pPr>
              <w:jc w:val="center"/>
              <w:rPr>
                <w:color w:val="FF0000"/>
              </w:rPr>
            </w:pPr>
          </w:p>
        </w:tc>
        <w:tc>
          <w:tcPr>
            <w:tcW w:w="1874" w:type="dxa"/>
            <w:shd w:val="clear" w:color="auto" w:fill="FFFFFF"/>
            <w:tcMar>
              <w:left w:w="65" w:type="dxa"/>
            </w:tcMar>
          </w:tcPr>
          <w:p w:rsidR="00245D8C" w:rsidRPr="0000654E" w:rsidRDefault="00245D8C" w:rsidP="0000654E">
            <w:pPr>
              <w:jc w:val="center"/>
              <w:rPr>
                <w:color w:val="FF0000"/>
              </w:rPr>
            </w:pPr>
            <w:r w:rsidRPr="0000654E">
              <w:rPr>
                <w:color w:val="FF0000"/>
                <w:sz w:val="18"/>
                <w:szCs w:val="18"/>
              </w:rPr>
              <w:t xml:space="preserve">Tak dla czaszy głównej </w:t>
            </w:r>
            <w:r>
              <w:rPr>
                <w:color w:val="FF0000"/>
                <w:sz w:val="18"/>
                <w:szCs w:val="18"/>
              </w:rPr>
              <w:t>i satelitarnej po 160 000 lx – 10</w:t>
            </w:r>
            <w:r w:rsidRPr="0000654E">
              <w:rPr>
                <w:color w:val="FF0000"/>
                <w:sz w:val="18"/>
                <w:szCs w:val="18"/>
              </w:rPr>
              <w:t xml:space="preserve"> pkt.</w:t>
            </w:r>
          </w:p>
          <w:p w:rsidR="00245D8C" w:rsidRPr="0000654E" w:rsidRDefault="00245D8C" w:rsidP="0000654E">
            <w:pPr>
              <w:jc w:val="center"/>
              <w:rPr>
                <w:color w:val="FF0000"/>
              </w:rPr>
            </w:pPr>
            <w:r w:rsidRPr="0000654E">
              <w:rPr>
                <w:color w:val="FF0000"/>
                <w:sz w:val="18"/>
                <w:szCs w:val="18"/>
              </w:rPr>
              <w:t>Tak – dla czaszy głównej 160 000 lx oraz dla czaszy satelitarnej poniżej 160 000 lecz nie mniej niż 120 000 lx – 0 pkt.</w:t>
            </w:r>
          </w:p>
        </w:tc>
      </w:tr>
      <w:tr w:rsidR="00245D8C">
        <w:trPr>
          <w:trHeight w:val="450"/>
        </w:trPr>
        <w:tc>
          <w:tcPr>
            <w:tcW w:w="522" w:type="dxa"/>
            <w:shd w:val="clear" w:color="auto" w:fill="FFFFFF"/>
            <w:tcMar>
              <w:left w:w="65" w:type="dxa"/>
            </w:tcMar>
          </w:tcPr>
          <w:p w:rsidR="00245D8C" w:rsidRDefault="00245D8C" w:rsidP="0000654E">
            <w:pPr>
              <w:rPr>
                <w:sz w:val="20"/>
                <w:szCs w:val="20"/>
              </w:rPr>
            </w:pPr>
          </w:p>
        </w:tc>
        <w:tc>
          <w:tcPr>
            <w:tcW w:w="3413" w:type="dxa"/>
            <w:shd w:val="clear" w:color="auto" w:fill="FFFFFF"/>
            <w:tcMar>
              <w:left w:w="65" w:type="dxa"/>
            </w:tcMar>
            <w:vAlign w:val="center"/>
          </w:tcPr>
          <w:p w:rsidR="00245D8C" w:rsidRPr="0000654E" w:rsidRDefault="00245D8C" w:rsidP="0000654E">
            <w:pPr>
              <w:rPr>
                <w:color w:val="FF0000"/>
              </w:rPr>
            </w:pPr>
            <w:r w:rsidRPr="0000654E">
              <w:rPr>
                <w:color w:val="FF0000"/>
                <w:sz w:val="20"/>
                <w:szCs w:val="20"/>
              </w:rPr>
              <w:t>Możliwość regulacji natężenia oświetlenia endoskopowego</w:t>
            </w:r>
          </w:p>
        </w:tc>
        <w:tc>
          <w:tcPr>
            <w:tcW w:w="1078" w:type="dxa"/>
            <w:shd w:val="clear" w:color="auto" w:fill="FFFFFF"/>
            <w:tcMar>
              <w:left w:w="65" w:type="dxa"/>
            </w:tcMar>
          </w:tcPr>
          <w:p w:rsidR="00245D8C" w:rsidRPr="0000654E" w:rsidRDefault="00245D8C" w:rsidP="0000654E">
            <w:pPr>
              <w:jc w:val="center"/>
              <w:rPr>
                <w:color w:val="FF0000"/>
              </w:rPr>
            </w:pPr>
            <w:r w:rsidRPr="0000654E">
              <w:rPr>
                <w:color w:val="FF0000"/>
                <w:sz w:val="20"/>
                <w:szCs w:val="20"/>
              </w:rPr>
              <w:t>TAK/NIE</w:t>
            </w:r>
          </w:p>
        </w:tc>
        <w:tc>
          <w:tcPr>
            <w:tcW w:w="2435" w:type="dxa"/>
            <w:shd w:val="clear" w:color="auto" w:fill="FFFFFF"/>
            <w:tcMar>
              <w:left w:w="65" w:type="dxa"/>
            </w:tcMar>
          </w:tcPr>
          <w:p w:rsidR="00245D8C" w:rsidRPr="0000654E" w:rsidRDefault="00245D8C" w:rsidP="0000654E">
            <w:pPr>
              <w:jc w:val="center"/>
              <w:rPr>
                <w:color w:val="FF0000"/>
              </w:rPr>
            </w:pPr>
          </w:p>
        </w:tc>
        <w:tc>
          <w:tcPr>
            <w:tcW w:w="1874" w:type="dxa"/>
            <w:shd w:val="clear" w:color="auto" w:fill="FFFFFF"/>
            <w:tcMar>
              <w:left w:w="65" w:type="dxa"/>
            </w:tcMar>
          </w:tcPr>
          <w:p w:rsidR="00245D8C" w:rsidRPr="0000654E" w:rsidRDefault="00245D8C" w:rsidP="0000654E">
            <w:pPr>
              <w:jc w:val="center"/>
              <w:rPr>
                <w:color w:val="FF0000"/>
              </w:rPr>
            </w:pPr>
            <w:r w:rsidRPr="0000654E">
              <w:rPr>
                <w:color w:val="FF0000"/>
                <w:sz w:val="18"/>
                <w:szCs w:val="18"/>
              </w:rPr>
              <w:t>Tak – 5 pkt.</w:t>
            </w:r>
          </w:p>
          <w:p w:rsidR="00245D8C" w:rsidRPr="0000654E" w:rsidRDefault="00245D8C" w:rsidP="0000654E">
            <w:pPr>
              <w:jc w:val="center"/>
              <w:rPr>
                <w:color w:val="FF0000"/>
              </w:rPr>
            </w:pPr>
            <w:r w:rsidRPr="0000654E">
              <w:rPr>
                <w:color w:val="FF0000"/>
                <w:sz w:val="18"/>
                <w:szCs w:val="18"/>
              </w:rPr>
              <w:t>Nie – 0 pkt.</w:t>
            </w:r>
          </w:p>
        </w:tc>
      </w:tr>
      <w:tr w:rsidR="00245D8C">
        <w:trPr>
          <w:trHeight w:val="450"/>
        </w:trPr>
        <w:tc>
          <w:tcPr>
            <w:tcW w:w="522" w:type="dxa"/>
            <w:shd w:val="clear" w:color="auto" w:fill="FFFFFF"/>
            <w:tcMar>
              <w:left w:w="65" w:type="dxa"/>
            </w:tcMar>
          </w:tcPr>
          <w:p w:rsidR="00245D8C" w:rsidRDefault="00245D8C" w:rsidP="0000654E">
            <w:pPr>
              <w:rPr>
                <w:sz w:val="20"/>
                <w:szCs w:val="20"/>
              </w:rPr>
            </w:pPr>
          </w:p>
        </w:tc>
        <w:tc>
          <w:tcPr>
            <w:tcW w:w="3413" w:type="dxa"/>
            <w:shd w:val="clear" w:color="auto" w:fill="FFFFFF"/>
            <w:tcMar>
              <w:left w:w="65" w:type="dxa"/>
            </w:tcMar>
            <w:vAlign w:val="center"/>
          </w:tcPr>
          <w:p w:rsidR="00245D8C" w:rsidRPr="0000654E" w:rsidRDefault="00245D8C" w:rsidP="0000654E">
            <w:pPr>
              <w:rPr>
                <w:color w:val="FF0000"/>
              </w:rPr>
            </w:pPr>
            <w:r w:rsidRPr="0000654E">
              <w:rPr>
                <w:color w:val="FF0000"/>
                <w:sz w:val="20"/>
                <w:szCs w:val="20"/>
              </w:rPr>
              <w:t>Regulacja natężenia światła w zakresie: min. 30 -100%</w:t>
            </w:r>
          </w:p>
          <w:p w:rsidR="00245D8C" w:rsidRPr="0000654E" w:rsidRDefault="00245D8C" w:rsidP="0000654E">
            <w:pPr>
              <w:rPr>
                <w:color w:val="FF0000"/>
              </w:rPr>
            </w:pPr>
          </w:p>
        </w:tc>
        <w:tc>
          <w:tcPr>
            <w:tcW w:w="1078" w:type="dxa"/>
            <w:shd w:val="clear" w:color="auto" w:fill="FFFFFF"/>
            <w:tcMar>
              <w:left w:w="65" w:type="dxa"/>
            </w:tcMar>
          </w:tcPr>
          <w:p w:rsidR="00245D8C" w:rsidRPr="0000654E" w:rsidRDefault="00245D8C" w:rsidP="0000654E">
            <w:pPr>
              <w:jc w:val="center"/>
              <w:rPr>
                <w:color w:val="FF0000"/>
              </w:rPr>
            </w:pPr>
            <w:r w:rsidRPr="0000654E">
              <w:rPr>
                <w:color w:val="FF0000"/>
                <w:sz w:val="20"/>
                <w:szCs w:val="20"/>
              </w:rPr>
              <w:t>TAK</w:t>
            </w:r>
          </w:p>
        </w:tc>
        <w:tc>
          <w:tcPr>
            <w:tcW w:w="2435" w:type="dxa"/>
            <w:shd w:val="clear" w:color="auto" w:fill="FFFFFF"/>
            <w:tcMar>
              <w:left w:w="65" w:type="dxa"/>
            </w:tcMar>
          </w:tcPr>
          <w:p w:rsidR="00245D8C" w:rsidRPr="0000654E" w:rsidRDefault="00245D8C" w:rsidP="0000654E">
            <w:pPr>
              <w:jc w:val="center"/>
              <w:rPr>
                <w:color w:val="FF0000"/>
              </w:rPr>
            </w:pPr>
          </w:p>
        </w:tc>
        <w:tc>
          <w:tcPr>
            <w:tcW w:w="1874" w:type="dxa"/>
            <w:shd w:val="clear" w:color="auto" w:fill="FFFFFF"/>
            <w:tcMar>
              <w:left w:w="65" w:type="dxa"/>
            </w:tcMar>
          </w:tcPr>
          <w:p w:rsidR="00245D8C" w:rsidRPr="0000654E" w:rsidRDefault="00245D8C" w:rsidP="0000654E">
            <w:pPr>
              <w:jc w:val="center"/>
              <w:rPr>
                <w:color w:val="FF0000"/>
              </w:rPr>
            </w:pPr>
            <w:r w:rsidRPr="0000654E">
              <w:rPr>
                <w:color w:val="FF0000"/>
                <w:sz w:val="18"/>
                <w:szCs w:val="18"/>
              </w:rPr>
              <w:t>Tak – regulacja natężenia światła 30 – 100% - 0 pkt</w:t>
            </w:r>
          </w:p>
          <w:p w:rsidR="00245D8C" w:rsidRPr="0000654E" w:rsidRDefault="00245D8C" w:rsidP="0000654E">
            <w:pPr>
              <w:jc w:val="center"/>
              <w:rPr>
                <w:color w:val="FF0000"/>
              </w:rPr>
            </w:pPr>
            <w:r w:rsidRPr="0000654E">
              <w:rPr>
                <w:color w:val="FF0000"/>
                <w:sz w:val="18"/>
                <w:szCs w:val="18"/>
              </w:rPr>
              <w:t>Tak – regulacja natężenia światła  ≤20-100% - 10 pkt.</w:t>
            </w:r>
          </w:p>
        </w:tc>
      </w:tr>
      <w:tr w:rsidR="00245D8C">
        <w:trPr>
          <w:trHeight w:val="450"/>
        </w:trPr>
        <w:tc>
          <w:tcPr>
            <w:tcW w:w="522" w:type="dxa"/>
            <w:shd w:val="clear" w:color="auto" w:fill="FFFFFF"/>
            <w:tcMar>
              <w:left w:w="65" w:type="dxa"/>
            </w:tcMar>
          </w:tcPr>
          <w:p w:rsidR="00245D8C" w:rsidRDefault="00245D8C" w:rsidP="00405EBE">
            <w:pPr>
              <w:rPr>
                <w:sz w:val="20"/>
                <w:szCs w:val="20"/>
              </w:rPr>
            </w:pPr>
          </w:p>
        </w:tc>
        <w:tc>
          <w:tcPr>
            <w:tcW w:w="3413" w:type="dxa"/>
            <w:shd w:val="clear" w:color="auto" w:fill="FFFFFF"/>
            <w:tcMar>
              <w:left w:w="65" w:type="dxa"/>
            </w:tcMar>
            <w:vAlign w:val="center"/>
          </w:tcPr>
          <w:p w:rsidR="00245D8C" w:rsidRPr="00405EBE" w:rsidRDefault="00245D8C" w:rsidP="00405EBE">
            <w:pPr>
              <w:jc w:val="center"/>
              <w:rPr>
                <w:color w:val="FF0000"/>
              </w:rPr>
            </w:pPr>
            <w:r w:rsidRPr="00405EBE">
              <w:rPr>
                <w:color w:val="FF0000"/>
                <w:sz w:val="20"/>
                <w:szCs w:val="20"/>
              </w:rPr>
              <w:t>Zmienna temperatura barwowa w zakr</w:t>
            </w:r>
            <w:r>
              <w:rPr>
                <w:color w:val="FF0000"/>
                <w:sz w:val="20"/>
                <w:szCs w:val="20"/>
              </w:rPr>
              <w:t>esie min. 4000 – 48</w:t>
            </w:r>
            <w:r w:rsidRPr="00405EBE">
              <w:rPr>
                <w:color w:val="FF0000"/>
                <w:sz w:val="20"/>
                <w:szCs w:val="20"/>
              </w:rPr>
              <w:t>00K</w:t>
            </w:r>
          </w:p>
          <w:p w:rsidR="00245D8C" w:rsidRPr="00405EBE" w:rsidRDefault="00245D8C" w:rsidP="00405EBE">
            <w:pPr>
              <w:jc w:val="center"/>
              <w:rPr>
                <w:color w:val="FF0000"/>
              </w:rPr>
            </w:pPr>
          </w:p>
        </w:tc>
        <w:tc>
          <w:tcPr>
            <w:tcW w:w="1078" w:type="dxa"/>
            <w:shd w:val="clear" w:color="auto" w:fill="FFFFFF"/>
            <w:tcMar>
              <w:left w:w="65" w:type="dxa"/>
            </w:tcMar>
          </w:tcPr>
          <w:p w:rsidR="00245D8C" w:rsidRPr="00405EBE" w:rsidRDefault="00245D8C" w:rsidP="00405EBE">
            <w:pPr>
              <w:jc w:val="center"/>
              <w:rPr>
                <w:color w:val="FF0000"/>
              </w:rPr>
            </w:pPr>
            <w:r w:rsidRPr="00405EBE">
              <w:rPr>
                <w:color w:val="FF0000"/>
                <w:sz w:val="20"/>
                <w:szCs w:val="20"/>
              </w:rPr>
              <w:t>TAK</w:t>
            </w:r>
          </w:p>
        </w:tc>
        <w:tc>
          <w:tcPr>
            <w:tcW w:w="2435" w:type="dxa"/>
            <w:shd w:val="clear" w:color="auto" w:fill="FFFFFF"/>
            <w:tcMar>
              <w:left w:w="65" w:type="dxa"/>
            </w:tcMar>
          </w:tcPr>
          <w:p w:rsidR="00245D8C" w:rsidRPr="00405EBE" w:rsidRDefault="00245D8C" w:rsidP="00405EBE">
            <w:pPr>
              <w:jc w:val="center"/>
              <w:rPr>
                <w:color w:val="FF0000"/>
              </w:rPr>
            </w:pPr>
          </w:p>
        </w:tc>
        <w:tc>
          <w:tcPr>
            <w:tcW w:w="1874" w:type="dxa"/>
            <w:shd w:val="clear" w:color="auto" w:fill="FFFFFF"/>
            <w:tcMar>
              <w:left w:w="65" w:type="dxa"/>
            </w:tcMar>
          </w:tcPr>
          <w:p w:rsidR="00245D8C" w:rsidRPr="00405EBE" w:rsidRDefault="00245D8C" w:rsidP="00405EBE">
            <w:pPr>
              <w:jc w:val="center"/>
              <w:rPr>
                <w:color w:val="FF0000"/>
              </w:rPr>
            </w:pPr>
            <w:r w:rsidRPr="00405EBE">
              <w:rPr>
                <w:color w:val="FF0000"/>
                <w:sz w:val="18"/>
                <w:szCs w:val="18"/>
              </w:rPr>
              <w:t>Zakres regulacj</w:t>
            </w:r>
            <w:r>
              <w:rPr>
                <w:color w:val="FF0000"/>
                <w:sz w:val="18"/>
                <w:szCs w:val="18"/>
              </w:rPr>
              <w:t>i temperatury w zakresie min. 12</w:t>
            </w:r>
            <w:r w:rsidRPr="00405EBE">
              <w:rPr>
                <w:color w:val="FF0000"/>
                <w:sz w:val="18"/>
                <w:szCs w:val="18"/>
              </w:rPr>
              <w:t>00K – 10 pkt.</w:t>
            </w:r>
          </w:p>
          <w:p w:rsidR="00245D8C" w:rsidRPr="00405EBE" w:rsidRDefault="00245D8C" w:rsidP="00405EBE">
            <w:pPr>
              <w:jc w:val="center"/>
              <w:rPr>
                <w:color w:val="FF0000"/>
              </w:rPr>
            </w:pPr>
          </w:p>
          <w:p w:rsidR="00245D8C" w:rsidRPr="00405EBE" w:rsidRDefault="00245D8C" w:rsidP="00405EBE">
            <w:pPr>
              <w:jc w:val="center"/>
              <w:rPr>
                <w:color w:val="FF0000"/>
              </w:rPr>
            </w:pPr>
            <w:r w:rsidRPr="00405EBE">
              <w:rPr>
                <w:color w:val="FF0000"/>
                <w:sz w:val="18"/>
                <w:szCs w:val="18"/>
              </w:rPr>
              <w:t xml:space="preserve">Zakres </w:t>
            </w:r>
            <w:r>
              <w:rPr>
                <w:color w:val="FF0000"/>
                <w:sz w:val="18"/>
                <w:szCs w:val="18"/>
              </w:rPr>
              <w:t>regulacji temperatury poniżej 12</w:t>
            </w:r>
            <w:r w:rsidRPr="00405EBE">
              <w:rPr>
                <w:color w:val="FF0000"/>
                <w:sz w:val="18"/>
                <w:szCs w:val="18"/>
              </w:rPr>
              <w:t>00K – 0 pkt.</w:t>
            </w:r>
          </w:p>
        </w:tc>
      </w:tr>
      <w:tr w:rsidR="00245D8C">
        <w:trPr>
          <w:trHeight w:val="450"/>
        </w:trPr>
        <w:tc>
          <w:tcPr>
            <w:tcW w:w="522" w:type="dxa"/>
            <w:shd w:val="clear" w:color="auto" w:fill="FFFFFF"/>
            <w:tcMar>
              <w:left w:w="65" w:type="dxa"/>
            </w:tcMar>
          </w:tcPr>
          <w:p w:rsidR="00245D8C" w:rsidRDefault="00245D8C" w:rsidP="00405EBE">
            <w:pPr>
              <w:rPr>
                <w:sz w:val="20"/>
                <w:szCs w:val="20"/>
              </w:rPr>
            </w:pPr>
          </w:p>
        </w:tc>
        <w:tc>
          <w:tcPr>
            <w:tcW w:w="3413" w:type="dxa"/>
            <w:shd w:val="clear" w:color="auto" w:fill="FFFFFF"/>
            <w:tcMar>
              <w:left w:w="65" w:type="dxa"/>
            </w:tcMar>
            <w:vAlign w:val="center"/>
          </w:tcPr>
          <w:p w:rsidR="00245D8C" w:rsidRPr="006E5E04" w:rsidRDefault="00245D8C" w:rsidP="00405EBE">
            <w:pPr>
              <w:rPr>
                <w:color w:val="FF0000"/>
              </w:rPr>
            </w:pPr>
            <w:r w:rsidRPr="006E5E04">
              <w:rPr>
                <w:color w:val="FF0000"/>
                <w:sz w:val="20"/>
                <w:szCs w:val="20"/>
              </w:rPr>
              <w:t>Współczynnik odwzorowania barw: min 90%</w:t>
            </w:r>
          </w:p>
        </w:tc>
        <w:tc>
          <w:tcPr>
            <w:tcW w:w="1078" w:type="dxa"/>
            <w:shd w:val="clear" w:color="auto" w:fill="FFFFFF"/>
            <w:tcMar>
              <w:left w:w="65" w:type="dxa"/>
            </w:tcMar>
          </w:tcPr>
          <w:p w:rsidR="00245D8C" w:rsidRPr="006E5E04" w:rsidRDefault="00245D8C" w:rsidP="00405EBE">
            <w:pPr>
              <w:jc w:val="center"/>
              <w:rPr>
                <w:color w:val="FF0000"/>
              </w:rPr>
            </w:pPr>
            <w:r w:rsidRPr="006E5E04">
              <w:rPr>
                <w:color w:val="FF0000"/>
                <w:sz w:val="20"/>
                <w:szCs w:val="20"/>
              </w:rPr>
              <w:t>Tak, podać</w:t>
            </w:r>
          </w:p>
        </w:tc>
        <w:tc>
          <w:tcPr>
            <w:tcW w:w="2435" w:type="dxa"/>
            <w:shd w:val="clear" w:color="auto" w:fill="FFFFFF"/>
            <w:tcMar>
              <w:left w:w="65" w:type="dxa"/>
            </w:tcMar>
          </w:tcPr>
          <w:p w:rsidR="00245D8C" w:rsidRPr="006E5E04" w:rsidRDefault="00245D8C" w:rsidP="00405EBE">
            <w:pPr>
              <w:jc w:val="center"/>
              <w:rPr>
                <w:color w:val="FF0000"/>
              </w:rPr>
            </w:pPr>
          </w:p>
        </w:tc>
        <w:tc>
          <w:tcPr>
            <w:tcW w:w="1874" w:type="dxa"/>
            <w:shd w:val="clear" w:color="auto" w:fill="FFFFFF"/>
            <w:tcMar>
              <w:left w:w="65" w:type="dxa"/>
            </w:tcMar>
          </w:tcPr>
          <w:p w:rsidR="00245D8C" w:rsidRPr="006E5E04" w:rsidRDefault="00245D8C" w:rsidP="00405EBE">
            <w:pPr>
              <w:jc w:val="center"/>
              <w:rPr>
                <w:color w:val="FF0000"/>
              </w:rPr>
            </w:pPr>
            <w:r w:rsidRPr="006E5E04">
              <w:rPr>
                <w:color w:val="FF0000"/>
                <w:sz w:val="18"/>
                <w:szCs w:val="18"/>
              </w:rPr>
              <w:t>Współczynnik odwzorowania barw Ra &lt; 95% - 0 pkt.</w:t>
            </w:r>
          </w:p>
          <w:p w:rsidR="00245D8C" w:rsidRDefault="00245D8C" w:rsidP="00405EBE">
            <w:pPr>
              <w:jc w:val="center"/>
              <w:rPr>
                <w:color w:val="FF0000"/>
                <w:sz w:val="18"/>
                <w:szCs w:val="18"/>
              </w:rPr>
            </w:pPr>
            <w:r w:rsidRPr="006E5E04">
              <w:rPr>
                <w:color w:val="FF0000"/>
                <w:sz w:val="18"/>
                <w:szCs w:val="18"/>
              </w:rPr>
              <w:t xml:space="preserve">Współczynnik odwzorowania barw Ra ≥ 95% </w:t>
            </w:r>
            <w:r>
              <w:rPr>
                <w:color w:val="FF0000"/>
                <w:sz w:val="18"/>
                <w:szCs w:val="18"/>
              </w:rPr>
              <w:t xml:space="preserve"> - ≤ 98%</w:t>
            </w:r>
            <w:r w:rsidRPr="006E5E04">
              <w:rPr>
                <w:color w:val="FF0000"/>
                <w:sz w:val="18"/>
                <w:szCs w:val="18"/>
              </w:rPr>
              <w:t>- 5 pkt.</w:t>
            </w:r>
          </w:p>
          <w:p w:rsidR="00245D8C" w:rsidRPr="006E5E04" w:rsidRDefault="00245D8C" w:rsidP="00405EBE">
            <w:pPr>
              <w:jc w:val="center"/>
              <w:rPr>
                <w:color w:val="FF0000"/>
              </w:rPr>
            </w:pPr>
            <w:r w:rsidRPr="006E5E04">
              <w:rPr>
                <w:color w:val="FF0000"/>
                <w:sz w:val="18"/>
                <w:szCs w:val="18"/>
              </w:rPr>
              <w:t>Współczy</w:t>
            </w:r>
            <w:r>
              <w:rPr>
                <w:color w:val="FF0000"/>
                <w:sz w:val="18"/>
                <w:szCs w:val="18"/>
              </w:rPr>
              <w:t>nnik odwzorowania barw Ra &gt; 98%- 10</w:t>
            </w:r>
            <w:r w:rsidRPr="006E5E04">
              <w:rPr>
                <w:color w:val="FF0000"/>
                <w:sz w:val="18"/>
                <w:szCs w:val="18"/>
              </w:rPr>
              <w:t xml:space="preserve"> pkt</w:t>
            </w:r>
          </w:p>
        </w:tc>
      </w:tr>
      <w:tr w:rsidR="00245D8C" w:rsidRPr="00405EBE">
        <w:trPr>
          <w:trHeight w:val="450"/>
        </w:trPr>
        <w:tc>
          <w:tcPr>
            <w:tcW w:w="522" w:type="dxa"/>
            <w:shd w:val="clear" w:color="auto" w:fill="FFFFFF"/>
            <w:tcMar>
              <w:left w:w="65" w:type="dxa"/>
            </w:tcMar>
          </w:tcPr>
          <w:p w:rsidR="00245D8C" w:rsidRPr="00405EBE" w:rsidRDefault="00245D8C" w:rsidP="00405EBE">
            <w:pPr>
              <w:rPr>
                <w:color w:val="FF0000"/>
                <w:sz w:val="20"/>
                <w:szCs w:val="20"/>
              </w:rPr>
            </w:pPr>
          </w:p>
        </w:tc>
        <w:tc>
          <w:tcPr>
            <w:tcW w:w="3413" w:type="dxa"/>
            <w:shd w:val="clear" w:color="auto" w:fill="FFFFFF"/>
            <w:tcMar>
              <w:left w:w="65" w:type="dxa"/>
            </w:tcMar>
            <w:vAlign w:val="center"/>
          </w:tcPr>
          <w:p w:rsidR="00245D8C" w:rsidRPr="00405EBE" w:rsidRDefault="00245D8C" w:rsidP="00405EBE">
            <w:pPr>
              <w:rPr>
                <w:color w:val="FF0000"/>
              </w:rPr>
            </w:pPr>
            <w:r w:rsidRPr="00405EBE">
              <w:rPr>
                <w:color w:val="FF0000"/>
                <w:sz w:val="20"/>
                <w:szCs w:val="20"/>
              </w:rPr>
              <w:t>Współczynnik odwzorowania barwy czerwonej (R9) min.: 85%</w:t>
            </w:r>
          </w:p>
        </w:tc>
        <w:tc>
          <w:tcPr>
            <w:tcW w:w="1078" w:type="dxa"/>
            <w:shd w:val="clear" w:color="auto" w:fill="FFFFFF"/>
            <w:tcMar>
              <w:left w:w="65" w:type="dxa"/>
            </w:tcMar>
          </w:tcPr>
          <w:p w:rsidR="00245D8C" w:rsidRPr="00405EBE" w:rsidRDefault="00245D8C" w:rsidP="00405EBE">
            <w:pPr>
              <w:jc w:val="center"/>
              <w:rPr>
                <w:color w:val="FF0000"/>
              </w:rPr>
            </w:pPr>
            <w:r w:rsidRPr="00405EBE">
              <w:rPr>
                <w:color w:val="FF0000"/>
                <w:sz w:val="20"/>
                <w:szCs w:val="20"/>
              </w:rPr>
              <w:t>TAK</w:t>
            </w:r>
          </w:p>
        </w:tc>
        <w:tc>
          <w:tcPr>
            <w:tcW w:w="2435" w:type="dxa"/>
            <w:shd w:val="clear" w:color="auto" w:fill="FFFFFF"/>
            <w:tcMar>
              <w:left w:w="65" w:type="dxa"/>
            </w:tcMar>
          </w:tcPr>
          <w:p w:rsidR="00245D8C" w:rsidRPr="00405EBE" w:rsidRDefault="00245D8C" w:rsidP="00405EBE">
            <w:pPr>
              <w:jc w:val="center"/>
              <w:rPr>
                <w:color w:val="FF0000"/>
              </w:rPr>
            </w:pPr>
          </w:p>
        </w:tc>
        <w:tc>
          <w:tcPr>
            <w:tcW w:w="1874" w:type="dxa"/>
            <w:shd w:val="clear" w:color="auto" w:fill="FFFFFF"/>
            <w:tcMar>
              <w:left w:w="65" w:type="dxa"/>
            </w:tcMar>
          </w:tcPr>
          <w:p w:rsidR="00245D8C" w:rsidRPr="00405EBE" w:rsidRDefault="00245D8C" w:rsidP="00405EBE">
            <w:pPr>
              <w:jc w:val="center"/>
              <w:rPr>
                <w:color w:val="FF0000"/>
              </w:rPr>
            </w:pPr>
            <w:r w:rsidRPr="00405EBE">
              <w:rPr>
                <w:color w:val="FF0000"/>
                <w:sz w:val="18"/>
                <w:szCs w:val="18"/>
              </w:rPr>
              <w:t>Współcz</w:t>
            </w:r>
            <w:r>
              <w:rPr>
                <w:color w:val="FF0000"/>
                <w:sz w:val="18"/>
                <w:szCs w:val="18"/>
              </w:rPr>
              <w:t>ynnik odwzorowania barwy R9 &lt; 98</w:t>
            </w:r>
            <w:r w:rsidRPr="00405EBE">
              <w:rPr>
                <w:color w:val="FF0000"/>
                <w:sz w:val="18"/>
                <w:szCs w:val="18"/>
              </w:rPr>
              <w:t>% - 0 pkt.</w:t>
            </w:r>
          </w:p>
          <w:p w:rsidR="00245D8C" w:rsidRPr="00405EBE" w:rsidRDefault="00245D8C" w:rsidP="00405EBE">
            <w:pPr>
              <w:jc w:val="center"/>
              <w:rPr>
                <w:color w:val="FF0000"/>
              </w:rPr>
            </w:pPr>
            <w:r w:rsidRPr="00405EBE">
              <w:rPr>
                <w:color w:val="FF0000"/>
                <w:sz w:val="18"/>
                <w:szCs w:val="18"/>
              </w:rPr>
              <w:t>Współczy</w:t>
            </w:r>
            <w:r>
              <w:rPr>
                <w:color w:val="FF0000"/>
                <w:sz w:val="18"/>
                <w:szCs w:val="18"/>
              </w:rPr>
              <w:t>nnik odwzorowania barwy R9 =&gt; 98% - 10</w:t>
            </w:r>
            <w:r w:rsidRPr="00405EBE">
              <w:rPr>
                <w:color w:val="FF0000"/>
                <w:sz w:val="18"/>
                <w:szCs w:val="18"/>
              </w:rPr>
              <w:t xml:space="preserve"> pkt.</w:t>
            </w:r>
          </w:p>
        </w:tc>
      </w:tr>
      <w:tr w:rsidR="00245D8C" w:rsidRPr="00405EBE">
        <w:trPr>
          <w:trHeight w:val="450"/>
        </w:trPr>
        <w:tc>
          <w:tcPr>
            <w:tcW w:w="522" w:type="dxa"/>
            <w:shd w:val="clear" w:color="auto" w:fill="FFFFFF"/>
            <w:tcMar>
              <w:left w:w="65" w:type="dxa"/>
            </w:tcMar>
          </w:tcPr>
          <w:p w:rsidR="00245D8C" w:rsidRPr="00405EBE" w:rsidRDefault="00245D8C" w:rsidP="00405EBE">
            <w:pPr>
              <w:rPr>
                <w:color w:val="FF0000"/>
                <w:sz w:val="20"/>
                <w:szCs w:val="20"/>
              </w:rPr>
            </w:pPr>
          </w:p>
        </w:tc>
        <w:tc>
          <w:tcPr>
            <w:tcW w:w="3413" w:type="dxa"/>
            <w:shd w:val="clear" w:color="auto" w:fill="FFFFFF"/>
            <w:tcMar>
              <w:left w:w="65" w:type="dxa"/>
            </w:tcMar>
            <w:vAlign w:val="center"/>
          </w:tcPr>
          <w:p w:rsidR="00245D8C" w:rsidRPr="00405EBE" w:rsidRDefault="00245D8C" w:rsidP="00405EBE">
            <w:pPr>
              <w:rPr>
                <w:color w:val="FF0000"/>
              </w:rPr>
            </w:pPr>
            <w:r w:rsidRPr="00405EBE">
              <w:rPr>
                <w:color w:val="FF0000"/>
                <w:sz w:val="20"/>
                <w:szCs w:val="20"/>
              </w:rPr>
              <w:t>Funkcja zwiększenia średnicy pola operacyjnego poprzez min.: uchwyt centralny w osi geometrycznej lampy</w:t>
            </w:r>
          </w:p>
          <w:p w:rsidR="00245D8C" w:rsidRPr="00405EBE" w:rsidRDefault="00245D8C" w:rsidP="00405EBE">
            <w:pPr>
              <w:rPr>
                <w:color w:val="FF0000"/>
              </w:rPr>
            </w:pPr>
            <w:r w:rsidRPr="00405EBE">
              <w:rPr>
                <w:color w:val="FF0000"/>
                <w:sz w:val="20"/>
                <w:szCs w:val="20"/>
              </w:rPr>
              <w:t xml:space="preserve">lub </w:t>
            </w:r>
          </w:p>
          <w:p w:rsidR="00245D8C" w:rsidRPr="00405EBE" w:rsidRDefault="00245D8C" w:rsidP="00405EBE">
            <w:pPr>
              <w:rPr>
                <w:color w:val="FF0000"/>
              </w:rPr>
            </w:pPr>
            <w:r w:rsidRPr="00405EBE">
              <w:rPr>
                <w:color w:val="FF0000"/>
                <w:sz w:val="20"/>
                <w:szCs w:val="20"/>
              </w:rPr>
              <w:t xml:space="preserve">poprzez uchwyt centralny oraz panel sterujący umieszczony przy czaszy lampy lub panel naścienny </w:t>
            </w:r>
          </w:p>
        </w:tc>
        <w:tc>
          <w:tcPr>
            <w:tcW w:w="1078" w:type="dxa"/>
            <w:shd w:val="clear" w:color="auto" w:fill="FFFFFF"/>
            <w:tcMar>
              <w:left w:w="65" w:type="dxa"/>
            </w:tcMar>
          </w:tcPr>
          <w:p w:rsidR="00245D8C" w:rsidRPr="00405EBE" w:rsidRDefault="00245D8C" w:rsidP="00405EBE">
            <w:pPr>
              <w:jc w:val="center"/>
              <w:rPr>
                <w:color w:val="FF0000"/>
              </w:rPr>
            </w:pPr>
            <w:r w:rsidRPr="00405EBE">
              <w:rPr>
                <w:color w:val="FF0000"/>
                <w:sz w:val="20"/>
                <w:szCs w:val="20"/>
              </w:rPr>
              <w:t>TAK</w:t>
            </w:r>
          </w:p>
        </w:tc>
        <w:tc>
          <w:tcPr>
            <w:tcW w:w="2435" w:type="dxa"/>
            <w:shd w:val="clear" w:color="auto" w:fill="FFFFFF"/>
            <w:tcMar>
              <w:left w:w="65" w:type="dxa"/>
            </w:tcMar>
          </w:tcPr>
          <w:p w:rsidR="00245D8C" w:rsidRPr="00405EBE" w:rsidRDefault="00245D8C" w:rsidP="00405EBE">
            <w:pPr>
              <w:jc w:val="center"/>
              <w:rPr>
                <w:color w:val="FF0000"/>
              </w:rPr>
            </w:pPr>
          </w:p>
        </w:tc>
        <w:tc>
          <w:tcPr>
            <w:tcW w:w="1874" w:type="dxa"/>
            <w:shd w:val="clear" w:color="auto" w:fill="FFFFFF"/>
            <w:tcMar>
              <w:left w:w="65" w:type="dxa"/>
            </w:tcMar>
          </w:tcPr>
          <w:p w:rsidR="00245D8C" w:rsidRPr="00405EBE" w:rsidRDefault="00245D8C" w:rsidP="00405EBE">
            <w:pPr>
              <w:jc w:val="center"/>
              <w:rPr>
                <w:color w:val="FF0000"/>
              </w:rPr>
            </w:pPr>
            <w:r w:rsidRPr="00405EBE">
              <w:rPr>
                <w:color w:val="FF0000"/>
                <w:sz w:val="18"/>
                <w:szCs w:val="18"/>
              </w:rPr>
              <w:t>Zwiększenie średnicy pola przez uchwyt centralny – 0 pkt.</w:t>
            </w:r>
          </w:p>
          <w:p w:rsidR="00245D8C" w:rsidRPr="00405EBE" w:rsidRDefault="00245D8C" w:rsidP="00405EBE">
            <w:pPr>
              <w:jc w:val="center"/>
              <w:rPr>
                <w:color w:val="FF0000"/>
              </w:rPr>
            </w:pPr>
            <w:r w:rsidRPr="00405EBE">
              <w:rPr>
                <w:color w:val="FF0000"/>
                <w:sz w:val="18"/>
                <w:szCs w:val="18"/>
              </w:rPr>
              <w:t>Zwiększenie średnicy pola przez uchwyt centralny oraz panel umieszczony przy czaszy lub na panelu ściennym – 5 pkt.</w:t>
            </w:r>
          </w:p>
        </w:tc>
      </w:tr>
      <w:tr w:rsidR="00245D8C" w:rsidRPr="00405EBE">
        <w:trPr>
          <w:trHeight w:val="450"/>
        </w:trPr>
        <w:tc>
          <w:tcPr>
            <w:tcW w:w="522" w:type="dxa"/>
            <w:shd w:val="clear" w:color="auto" w:fill="FFFFFF"/>
            <w:tcMar>
              <w:left w:w="65" w:type="dxa"/>
            </w:tcMar>
          </w:tcPr>
          <w:p w:rsidR="00245D8C" w:rsidRPr="00405EBE" w:rsidRDefault="00245D8C" w:rsidP="00405EBE">
            <w:pPr>
              <w:rPr>
                <w:color w:val="FF0000"/>
                <w:sz w:val="20"/>
                <w:szCs w:val="20"/>
              </w:rPr>
            </w:pPr>
          </w:p>
        </w:tc>
        <w:tc>
          <w:tcPr>
            <w:tcW w:w="3413" w:type="dxa"/>
            <w:shd w:val="clear" w:color="auto" w:fill="FFFFFF"/>
            <w:tcMar>
              <w:left w:w="65" w:type="dxa"/>
            </w:tcMar>
          </w:tcPr>
          <w:p w:rsidR="00245D8C" w:rsidRPr="00405EBE" w:rsidRDefault="00245D8C" w:rsidP="00405EBE">
            <w:pPr>
              <w:rPr>
                <w:color w:val="FF0000"/>
              </w:rPr>
            </w:pPr>
            <w:r w:rsidRPr="00405EBE">
              <w:rPr>
                <w:color w:val="FF0000"/>
                <w:sz w:val="20"/>
                <w:szCs w:val="20"/>
              </w:rPr>
              <w:t>Czasza gówna i satelitarna posiadają wbudowany mikroprocesorowy system monitorujący sprawność diod LED, gwarantujący stałą wartość świecenia diod podczas długotrwałej pracy.</w:t>
            </w:r>
          </w:p>
          <w:p w:rsidR="00245D8C" w:rsidRPr="00405EBE" w:rsidRDefault="00245D8C" w:rsidP="00405EBE">
            <w:pPr>
              <w:rPr>
                <w:color w:val="FF0000"/>
              </w:rPr>
            </w:pPr>
            <w:r w:rsidRPr="00405EBE">
              <w:rPr>
                <w:color w:val="FF0000"/>
                <w:sz w:val="20"/>
                <w:szCs w:val="20"/>
              </w:rPr>
              <w:t>Mikroprocesorowy system potwierdzony w oryginalnej dokumentacji Producenta.</w:t>
            </w:r>
          </w:p>
        </w:tc>
        <w:tc>
          <w:tcPr>
            <w:tcW w:w="1078" w:type="dxa"/>
            <w:shd w:val="clear" w:color="auto" w:fill="FFFFFF"/>
            <w:tcMar>
              <w:left w:w="65" w:type="dxa"/>
            </w:tcMar>
          </w:tcPr>
          <w:p w:rsidR="00245D8C" w:rsidRPr="00405EBE" w:rsidRDefault="00245D8C" w:rsidP="00405EBE">
            <w:pPr>
              <w:jc w:val="center"/>
              <w:rPr>
                <w:color w:val="FF0000"/>
              </w:rPr>
            </w:pPr>
            <w:r w:rsidRPr="00405EBE">
              <w:rPr>
                <w:color w:val="FF0000"/>
                <w:sz w:val="20"/>
                <w:szCs w:val="20"/>
              </w:rPr>
              <w:t>TAK/NIE</w:t>
            </w:r>
          </w:p>
        </w:tc>
        <w:tc>
          <w:tcPr>
            <w:tcW w:w="2435" w:type="dxa"/>
            <w:shd w:val="clear" w:color="auto" w:fill="FFFFFF"/>
            <w:tcMar>
              <w:left w:w="65" w:type="dxa"/>
            </w:tcMar>
          </w:tcPr>
          <w:p w:rsidR="00245D8C" w:rsidRPr="00405EBE" w:rsidRDefault="00245D8C" w:rsidP="00405EBE">
            <w:pPr>
              <w:jc w:val="center"/>
              <w:rPr>
                <w:color w:val="FF0000"/>
              </w:rPr>
            </w:pPr>
          </w:p>
        </w:tc>
        <w:tc>
          <w:tcPr>
            <w:tcW w:w="1874" w:type="dxa"/>
            <w:shd w:val="clear" w:color="auto" w:fill="FFFFFF"/>
            <w:tcMar>
              <w:left w:w="65" w:type="dxa"/>
            </w:tcMar>
            <w:vAlign w:val="center"/>
          </w:tcPr>
          <w:p w:rsidR="00245D8C" w:rsidRPr="00405EBE" w:rsidRDefault="00245D8C" w:rsidP="00405EBE">
            <w:pPr>
              <w:jc w:val="center"/>
              <w:rPr>
                <w:color w:val="FF0000"/>
              </w:rPr>
            </w:pPr>
            <w:r>
              <w:rPr>
                <w:color w:val="FF0000"/>
                <w:sz w:val="18"/>
                <w:szCs w:val="18"/>
              </w:rPr>
              <w:t>Tak – 5</w:t>
            </w:r>
            <w:r w:rsidRPr="00405EBE">
              <w:rPr>
                <w:color w:val="FF0000"/>
                <w:sz w:val="18"/>
                <w:szCs w:val="18"/>
              </w:rPr>
              <w:t xml:space="preserve"> pkt.</w:t>
            </w:r>
          </w:p>
          <w:p w:rsidR="00245D8C" w:rsidRPr="00405EBE" w:rsidRDefault="00245D8C" w:rsidP="00405EBE">
            <w:pPr>
              <w:jc w:val="center"/>
              <w:rPr>
                <w:color w:val="FF0000"/>
              </w:rPr>
            </w:pPr>
            <w:r w:rsidRPr="00405EBE">
              <w:rPr>
                <w:color w:val="FF0000"/>
                <w:sz w:val="18"/>
                <w:szCs w:val="18"/>
              </w:rPr>
              <w:t>Nie – 0 pkt.</w:t>
            </w:r>
          </w:p>
        </w:tc>
      </w:tr>
      <w:tr w:rsidR="00245D8C" w:rsidRPr="00405EBE">
        <w:trPr>
          <w:trHeight w:val="450"/>
        </w:trPr>
        <w:tc>
          <w:tcPr>
            <w:tcW w:w="522" w:type="dxa"/>
            <w:shd w:val="clear" w:color="auto" w:fill="FFFFFF"/>
            <w:tcMar>
              <w:left w:w="65" w:type="dxa"/>
            </w:tcMar>
          </w:tcPr>
          <w:p w:rsidR="00245D8C" w:rsidRPr="00405EBE" w:rsidRDefault="00245D8C" w:rsidP="00405EBE">
            <w:pPr>
              <w:rPr>
                <w:color w:val="FF0000"/>
                <w:sz w:val="20"/>
                <w:szCs w:val="20"/>
              </w:rPr>
            </w:pPr>
          </w:p>
        </w:tc>
        <w:tc>
          <w:tcPr>
            <w:tcW w:w="3413" w:type="dxa"/>
            <w:shd w:val="clear" w:color="auto" w:fill="FFFFFF"/>
            <w:tcMar>
              <w:left w:w="65" w:type="dxa"/>
            </w:tcMar>
          </w:tcPr>
          <w:p w:rsidR="00245D8C" w:rsidRPr="00405EBE" w:rsidRDefault="00245D8C" w:rsidP="00405EBE">
            <w:pPr>
              <w:rPr>
                <w:color w:val="FF0000"/>
              </w:rPr>
            </w:pPr>
            <w:r w:rsidRPr="00405EBE">
              <w:rPr>
                <w:color w:val="FF0000"/>
                <w:sz w:val="20"/>
                <w:szCs w:val="20"/>
              </w:rPr>
              <w:t>Dodatkowy panel sterujący:</w:t>
            </w:r>
          </w:p>
          <w:p w:rsidR="00245D8C" w:rsidRPr="00405EBE" w:rsidRDefault="00245D8C" w:rsidP="00405EBE">
            <w:pPr>
              <w:rPr>
                <w:color w:val="FF0000"/>
              </w:rPr>
            </w:pPr>
          </w:p>
          <w:p w:rsidR="00245D8C" w:rsidRPr="00405EBE" w:rsidRDefault="00245D8C" w:rsidP="00405EBE">
            <w:pPr>
              <w:rPr>
                <w:color w:val="FF0000"/>
              </w:rPr>
            </w:pPr>
            <w:r w:rsidRPr="00405EBE">
              <w:rPr>
                <w:color w:val="FF0000"/>
                <w:sz w:val="20"/>
                <w:szCs w:val="20"/>
              </w:rPr>
              <w:t>Opcja nr I - Dodatkowy panel dotykowy montowany poza systemem lampy (np. na ścianie sali operacyjnej) umożliwiający kontrolę parametrów światła każdej z czasz w min. zmian natężenia światła, włączenia/wyłączenia czasz</w:t>
            </w:r>
          </w:p>
          <w:p w:rsidR="00245D8C" w:rsidRPr="00405EBE" w:rsidRDefault="00245D8C" w:rsidP="00405EBE">
            <w:pPr>
              <w:rPr>
                <w:color w:val="FF0000"/>
              </w:rPr>
            </w:pPr>
            <w:r w:rsidRPr="00405EBE">
              <w:rPr>
                <w:color w:val="FF0000"/>
                <w:sz w:val="20"/>
                <w:szCs w:val="20"/>
              </w:rPr>
              <w:t xml:space="preserve">lub </w:t>
            </w:r>
          </w:p>
          <w:p w:rsidR="00245D8C" w:rsidRPr="00405EBE" w:rsidRDefault="00245D8C" w:rsidP="00405EBE">
            <w:pPr>
              <w:rPr>
                <w:color w:val="FF0000"/>
              </w:rPr>
            </w:pPr>
            <w:r w:rsidRPr="00405EBE">
              <w:rPr>
                <w:color w:val="FF0000"/>
                <w:sz w:val="20"/>
                <w:szCs w:val="20"/>
              </w:rPr>
              <w:t>Opcja nr II - brak dodatkowego panelu (w przypadku braku panelu  dotykowego montowanego poza systemem lampy) funkcje lampy muszą być sterowane za pośrednictwem sterowanika/panela umieszczonego przy przegubie czaszy bądź na czaszy lampy).</w:t>
            </w:r>
          </w:p>
        </w:tc>
        <w:tc>
          <w:tcPr>
            <w:tcW w:w="1078" w:type="dxa"/>
            <w:shd w:val="clear" w:color="auto" w:fill="FFFFFF"/>
            <w:tcMar>
              <w:left w:w="65" w:type="dxa"/>
            </w:tcMar>
          </w:tcPr>
          <w:p w:rsidR="00245D8C" w:rsidRPr="00405EBE" w:rsidRDefault="00245D8C" w:rsidP="00405EBE">
            <w:pPr>
              <w:jc w:val="center"/>
              <w:rPr>
                <w:color w:val="FF0000"/>
              </w:rPr>
            </w:pPr>
            <w:r w:rsidRPr="00405EBE">
              <w:rPr>
                <w:color w:val="FF0000"/>
                <w:sz w:val="20"/>
                <w:szCs w:val="20"/>
              </w:rPr>
              <w:t>TAK</w:t>
            </w:r>
          </w:p>
        </w:tc>
        <w:tc>
          <w:tcPr>
            <w:tcW w:w="2435" w:type="dxa"/>
            <w:shd w:val="clear" w:color="auto" w:fill="FFFFFF"/>
            <w:tcMar>
              <w:left w:w="65" w:type="dxa"/>
            </w:tcMar>
          </w:tcPr>
          <w:p w:rsidR="00245D8C" w:rsidRPr="00405EBE" w:rsidRDefault="00245D8C" w:rsidP="00405EBE">
            <w:pPr>
              <w:jc w:val="center"/>
              <w:rPr>
                <w:color w:val="FF0000"/>
              </w:rPr>
            </w:pPr>
          </w:p>
        </w:tc>
        <w:tc>
          <w:tcPr>
            <w:tcW w:w="1874" w:type="dxa"/>
            <w:shd w:val="clear" w:color="auto" w:fill="FFFFFF"/>
            <w:tcMar>
              <w:left w:w="65" w:type="dxa"/>
            </w:tcMar>
            <w:vAlign w:val="center"/>
          </w:tcPr>
          <w:p w:rsidR="00245D8C" w:rsidRPr="00405EBE" w:rsidRDefault="00245D8C" w:rsidP="00405EBE">
            <w:pPr>
              <w:jc w:val="center"/>
              <w:rPr>
                <w:color w:val="FF0000"/>
              </w:rPr>
            </w:pPr>
            <w:r w:rsidRPr="00405EBE">
              <w:rPr>
                <w:color w:val="FF0000"/>
                <w:sz w:val="18"/>
                <w:szCs w:val="18"/>
              </w:rPr>
              <w:t>Tak – opcja nr 1  - 5 pkt</w:t>
            </w:r>
          </w:p>
          <w:p w:rsidR="00245D8C" w:rsidRPr="00405EBE" w:rsidRDefault="00245D8C" w:rsidP="00405EBE">
            <w:pPr>
              <w:jc w:val="center"/>
              <w:rPr>
                <w:color w:val="FF0000"/>
              </w:rPr>
            </w:pPr>
          </w:p>
          <w:p w:rsidR="00245D8C" w:rsidRPr="00405EBE" w:rsidRDefault="00245D8C" w:rsidP="00405EBE">
            <w:pPr>
              <w:jc w:val="center"/>
              <w:rPr>
                <w:color w:val="FF0000"/>
              </w:rPr>
            </w:pPr>
            <w:r w:rsidRPr="00405EBE">
              <w:rPr>
                <w:color w:val="FF0000"/>
                <w:sz w:val="18"/>
                <w:szCs w:val="18"/>
              </w:rPr>
              <w:t>Tak – opcja nr 2  - 0 pkt</w:t>
            </w:r>
            <w:r w:rsidRPr="00405EBE">
              <w:rPr>
                <w:color w:val="FF0000"/>
                <w:sz w:val="20"/>
                <w:szCs w:val="20"/>
              </w:rPr>
              <w:t>.</w:t>
            </w:r>
          </w:p>
        </w:tc>
      </w:tr>
      <w:tr w:rsidR="00245D8C" w:rsidRPr="00405EBE">
        <w:trPr>
          <w:trHeight w:val="450"/>
        </w:trPr>
        <w:tc>
          <w:tcPr>
            <w:tcW w:w="522" w:type="dxa"/>
            <w:shd w:val="clear" w:color="auto" w:fill="FFFFFF"/>
            <w:tcMar>
              <w:left w:w="65" w:type="dxa"/>
            </w:tcMar>
          </w:tcPr>
          <w:p w:rsidR="00245D8C" w:rsidRPr="00405EBE" w:rsidRDefault="00245D8C" w:rsidP="00405EBE">
            <w:pPr>
              <w:rPr>
                <w:color w:val="FF0000"/>
                <w:sz w:val="20"/>
                <w:szCs w:val="20"/>
              </w:rPr>
            </w:pPr>
          </w:p>
        </w:tc>
        <w:tc>
          <w:tcPr>
            <w:tcW w:w="3413" w:type="dxa"/>
            <w:shd w:val="clear" w:color="auto" w:fill="FFFFFF"/>
            <w:tcMar>
              <w:left w:w="65" w:type="dxa"/>
            </w:tcMar>
          </w:tcPr>
          <w:p w:rsidR="00245D8C" w:rsidRPr="00405EBE" w:rsidRDefault="00245D8C" w:rsidP="00405EBE">
            <w:pPr>
              <w:rPr>
                <w:color w:val="FF0000"/>
                <w:sz w:val="20"/>
                <w:szCs w:val="20"/>
              </w:rPr>
            </w:pPr>
            <w:r>
              <w:rPr>
                <w:color w:val="FF0000"/>
                <w:sz w:val="20"/>
                <w:szCs w:val="20"/>
              </w:rPr>
              <w:t>Możliwość wymiany modułów świetlnych LED bez konieczności otwierania obudowy czaszy</w:t>
            </w:r>
          </w:p>
        </w:tc>
        <w:tc>
          <w:tcPr>
            <w:tcW w:w="1078" w:type="dxa"/>
            <w:shd w:val="clear" w:color="auto" w:fill="FFFFFF"/>
            <w:tcMar>
              <w:left w:w="65" w:type="dxa"/>
            </w:tcMar>
          </w:tcPr>
          <w:p w:rsidR="00245D8C" w:rsidRPr="00405EBE" w:rsidRDefault="00245D8C" w:rsidP="00405EBE">
            <w:pPr>
              <w:jc w:val="center"/>
              <w:rPr>
                <w:color w:val="FF0000"/>
                <w:sz w:val="20"/>
                <w:szCs w:val="20"/>
              </w:rPr>
            </w:pPr>
            <w:r>
              <w:rPr>
                <w:color w:val="FF0000"/>
                <w:sz w:val="20"/>
                <w:szCs w:val="20"/>
              </w:rPr>
              <w:t>TAK/NIE</w:t>
            </w:r>
          </w:p>
        </w:tc>
        <w:tc>
          <w:tcPr>
            <w:tcW w:w="2435" w:type="dxa"/>
            <w:shd w:val="clear" w:color="auto" w:fill="FFFFFF"/>
            <w:tcMar>
              <w:left w:w="65" w:type="dxa"/>
            </w:tcMar>
          </w:tcPr>
          <w:p w:rsidR="00245D8C" w:rsidRPr="00405EBE" w:rsidRDefault="00245D8C" w:rsidP="00405EBE">
            <w:pPr>
              <w:jc w:val="center"/>
              <w:rPr>
                <w:color w:val="FF0000"/>
              </w:rPr>
            </w:pPr>
          </w:p>
        </w:tc>
        <w:tc>
          <w:tcPr>
            <w:tcW w:w="1874" w:type="dxa"/>
            <w:shd w:val="clear" w:color="auto" w:fill="FFFFFF"/>
            <w:tcMar>
              <w:left w:w="65" w:type="dxa"/>
            </w:tcMar>
            <w:vAlign w:val="center"/>
          </w:tcPr>
          <w:p w:rsidR="00245D8C" w:rsidRDefault="00245D8C" w:rsidP="00405EBE">
            <w:pPr>
              <w:jc w:val="center"/>
              <w:rPr>
                <w:color w:val="FF0000"/>
                <w:sz w:val="18"/>
                <w:szCs w:val="18"/>
              </w:rPr>
            </w:pPr>
            <w:r>
              <w:rPr>
                <w:color w:val="FF0000"/>
                <w:sz w:val="18"/>
                <w:szCs w:val="18"/>
              </w:rPr>
              <w:t>TAK – 5 pkt</w:t>
            </w:r>
          </w:p>
          <w:p w:rsidR="00245D8C" w:rsidRPr="00405EBE" w:rsidRDefault="00245D8C" w:rsidP="00405EBE">
            <w:pPr>
              <w:jc w:val="center"/>
              <w:rPr>
                <w:color w:val="FF0000"/>
                <w:sz w:val="18"/>
                <w:szCs w:val="18"/>
              </w:rPr>
            </w:pPr>
            <w:r>
              <w:rPr>
                <w:color w:val="FF0000"/>
                <w:sz w:val="18"/>
                <w:szCs w:val="18"/>
              </w:rPr>
              <w:t>NIE – 0 pkt</w:t>
            </w:r>
            <w:bookmarkStart w:id="0" w:name="_GoBack"/>
            <w:bookmarkEnd w:id="0"/>
          </w:p>
        </w:tc>
      </w:tr>
    </w:tbl>
    <w:p w:rsidR="00245D8C" w:rsidRPr="00405EBE" w:rsidRDefault="00245D8C">
      <w:pPr>
        <w:pStyle w:val="ListParagraph"/>
        <w:ind w:left="0"/>
        <w:rPr>
          <w:color w:val="FF0000"/>
        </w:rPr>
      </w:pPr>
    </w:p>
    <w:p w:rsidR="00245D8C" w:rsidRDefault="00245D8C">
      <w:pPr>
        <w:pStyle w:val="ListParagraph"/>
        <w:ind w:left="0"/>
      </w:pPr>
    </w:p>
    <w:p w:rsidR="00245D8C" w:rsidRDefault="00245D8C">
      <w:pPr>
        <w:pStyle w:val="ListParagraph"/>
        <w:ind w:left="0"/>
        <w:jc w:val="center"/>
      </w:pPr>
      <w:r>
        <w:rPr>
          <w:sz w:val="20"/>
          <w:szCs w:val="20"/>
        </w:rPr>
        <w:t xml:space="preserve">3. </w:t>
      </w:r>
      <w:r>
        <w:rPr>
          <w:b/>
          <w:bCs/>
          <w:sz w:val="20"/>
          <w:szCs w:val="20"/>
        </w:rPr>
        <w:t>Stoły operacyjne – 5 szt</w:t>
      </w:r>
    </w:p>
    <w:tbl>
      <w:tblPr>
        <w:tblW w:w="0" w:type="auto"/>
        <w:tblInd w:w="-11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5" w:type="dxa"/>
          <w:right w:w="70" w:type="dxa"/>
        </w:tblCellMar>
        <w:tblLook w:val="0000"/>
      </w:tblPr>
      <w:tblGrid>
        <w:gridCol w:w="389"/>
        <w:gridCol w:w="151"/>
        <w:gridCol w:w="180"/>
        <w:gridCol w:w="3379"/>
        <w:gridCol w:w="1734"/>
        <w:gridCol w:w="1733"/>
        <w:gridCol w:w="1756"/>
      </w:tblGrid>
      <w:tr w:rsidR="00245D8C" w:rsidTr="009E15E0">
        <w:trPr>
          <w:trHeight w:val="450"/>
        </w:trPr>
        <w:tc>
          <w:tcPr>
            <w:tcW w:w="540" w:type="dxa"/>
            <w:gridSpan w:val="2"/>
            <w:shd w:val="clear" w:color="auto" w:fill="FFFFFF"/>
            <w:tcMar>
              <w:left w:w="65" w:type="dxa"/>
            </w:tcMar>
          </w:tcPr>
          <w:p w:rsidR="00245D8C" w:rsidRDefault="00245D8C">
            <w:r>
              <w:rPr>
                <w:b/>
                <w:bCs/>
                <w:sz w:val="20"/>
                <w:szCs w:val="20"/>
              </w:rPr>
              <w:t>L.p.</w:t>
            </w:r>
          </w:p>
        </w:tc>
        <w:tc>
          <w:tcPr>
            <w:tcW w:w="3559" w:type="dxa"/>
            <w:gridSpan w:val="2"/>
            <w:shd w:val="clear" w:color="auto" w:fill="FFFFFF"/>
            <w:tcMar>
              <w:left w:w="65" w:type="dxa"/>
            </w:tcMar>
          </w:tcPr>
          <w:p w:rsidR="00245D8C" w:rsidRDefault="00245D8C">
            <w:r>
              <w:rPr>
                <w:b/>
                <w:bCs/>
                <w:sz w:val="20"/>
                <w:szCs w:val="20"/>
              </w:rPr>
              <w:t>Parametry techniczne</w:t>
            </w:r>
          </w:p>
        </w:tc>
        <w:tc>
          <w:tcPr>
            <w:tcW w:w="1734" w:type="dxa"/>
            <w:shd w:val="clear" w:color="auto" w:fill="FFFFFF"/>
            <w:tcMar>
              <w:left w:w="65" w:type="dxa"/>
            </w:tcMar>
          </w:tcPr>
          <w:p w:rsidR="00245D8C" w:rsidRDefault="00245D8C">
            <w:pPr>
              <w:jc w:val="center"/>
            </w:pPr>
            <w:r>
              <w:rPr>
                <w:b/>
                <w:bCs/>
                <w:sz w:val="20"/>
                <w:szCs w:val="20"/>
              </w:rPr>
              <w:t>Wymagane</w:t>
            </w:r>
          </w:p>
        </w:tc>
        <w:tc>
          <w:tcPr>
            <w:tcW w:w="1733" w:type="dxa"/>
            <w:shd w:val="clear" w:color="auto" w:fill="FFFFFF"/>
            <w:tcMar>
              <w:left w:w="65" w:type="dxa"/>
            </w:tcMar>
          </w:tcPr>
          <w:p w:rsidR="00245D8C" w:rsidRDefault="00245D8C">
            <w:pPr>
              <w:jc w:val="center"/>
            </w:pPr>
            <w:r>
              <w:rPr>
                <w:b/>
                <w:bCs/>
                <w:sz w:val="20"/>
                <w:szCs w:val="20"/>
              </w:rPr>
              <w:t>Oferowane</w:t>
            </w:r>
          </w:p>
        </w:tc>
        <w:tc>
          <w:tcPr>
            <w:tcW w:w="1756" w:type="dxa"/>
            <w:shd w:val="clear" w:color="auto" w:fill="FFFFFF"/>
            <w:tcMar>
              <w:left w:w="65" w:type="dxa"/>
            </w:tcMar>
          </w:tcPr>
          <w:p w:rsidR="00245D8C" w:rsidRDefault="00245D8C">
            <w:pPr>
              <w:jc w:val="center"/>
            </w:pPr>
            <w:r>
              <w:rPr>
                <w:b/>
                <w:bCs/>
                <w:sz w:val="20"/>
                <w:szCs w:val="20"/>
              </w:rPr>
              <w:t>Punktacja</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1.</w:t>
            </w:r>
          </w:p>
        </w:tc>
        <w:tc>
          <w:tcPr>
            <w:tcW w:w="8782" w:type="dxa"/>
            <w:gridSpan w:val="5"/>
            <w:shd w:val="clear" w:color="auto" w:fill="FFFFFF"/>
            <w:tcMar>
              <w:left w:w="65" w:type="dxa"/>
            </w:tcMar>
          </w:tcPr>
          <w:p w:rsidR="00245D8C" w:rsidRDefault="00245D8C">
            <w:pPr>
              <w:jc w:val="center"/>
            </w:pPr>
            <w:r>
              <w:rPr>
                <w:sz w:val="20"/>
                <w:szCs w:val="20"/>
              </w:rPr>
              <w:t>Stół operacyjny do zabiegów ortopedycznych</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2.</w:t>
            </w:r>
          </w:p>
        </w:tc>
        <w:tc>
          <w:tcPr>
            <w:tcW w:w="3559" w:type="dxa"/>
            <w:gridSpan w:val="2"/>
            <w:shd w:val="clear" w:color="auto" w:fill="FFFFFF"/>
            <w:tcMar>
              <w:left w:w="65" w:type="dxa"/>
            </w:tcMar>
            <w:vAlign w:val="center"/>
          </w:tcPr>
          <w:p w:rsidR="00245D8C" w:rsidRDefault="00245D8C">
            <w:r>
              <w:rPr>
                <w:sz w:val="20"/>
                <w:szCs w:val="20"/>
              </w:rPr>
              <w:t>Mobilny, modularny stół operacyjny z napędem elektrohydraulicznym</w:t>
            </w:r>
          </w:p>
        </w:tc>
        <w:tc>
          <w:tcPr>
            <w:tcW w:w="1734" w:type="dxa"/>
            <w:shd w:val="clear" w:color="auto" w:fill="FFFFFF"/>
            <w:tcMar>
              <w:left w:w="65" w:type="dxa"/>
            </w:tcMar>
            <w:vAlign w:val="cente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3.</w:t>
            </w:r>
          </w:p>
        </w:tc>
        <w:tc>
          <w:tcPr>
            <w:tcW w:w="3559" w:type="dxa"/>
            <w:gridSpan w:val="2"/>
            <w:shd w:val="clear" w:color="auto" w:fill="FFFFFF"/>
            <w:tcMar>
              <w:left w:w="65" w:type="dxa"/>
            </w:tcMar>
            <w:vAlign w:val="center"/>
          </w:tcPr>
          <w:p w:rsidR="00245D8C" w:rsidRDefault="00245D8C">
            <w:r>
              <w:rPr>
                <w:sz w:val="20"/>
                <w:szCs w:val="20"/>
              </w:rPr>
              <w:t>Kolumna stołu pokryta ruchomymi panelami ze stali CrNi. Konstrukcja stołu wykonana w oparciu o aluminium i stal CrNi. Nie dopuszcza się gumowych lub gumopodobnych elementów harmonijkowych osłaniających całą kolumnę stołu ze względów aseptycznych. Wyjątek może stanowić mała osłona siłownika lub siłowników.</w:t>
            </w:r>
          </w:p>
        </w:tc>
        <w:tc>
          <w:tcPr>
            <w:tcW w:w="1734" w:type="dxa"/>
            <w:shd w:val="clear" w:color="auto" w:fill="FFFFFF"/>
            <w:tcMar>
              <w:left w:w="65" w:type="dxa"/>
            </w:tcMar>
            <w:vAlign w:val="cente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4.</w:t>
            </w:r>
          </w:p>
        </w:tc>
        <w:tc>
          <w:tcPr>
            <w:tcW w:w="3559" w:type="dxa"/>
            <w:gridSpan w:val="2"/>
            <w:shd w:val="clear" w:color="auto" w:fill="FFFFFF"/>
            <w:tcMar>
              <w:left w:w="65" w:type="dxa"/>
            </w:tcMar>
            <w:vAlign w:val="center"/>
          </w:tcPr>
          <w:p w:rsidR="00245D8C" w:rsidRDefault="00245D8C">
            <w:r>
              <w:rPr>
                <w:sz w:val="20"/>
                <w:szCs w:val="20"/>
              </w:rPr>
              <w:t xml:space="preserve">Podstawa stołu wykonana z żeliwa, węższa w części centralnej ułatwiająca dostęp do stołu chirurgowi, szersza na końcach zwiększająca stabilność stołu podczas zabiegu. Pokrywa podstawy wykonana ze stali nierdzewnej. </w:t>
            </w:r>
          </w:p>
        </w:tc>
        <w:tc>
          <w:tcPr>
            <w:tcW w:w="1734" w:type="dxa"/>
            <w:shd w:val="clear" w:color="auto" w:fill="FFFFFF"/>
            <w:tcMar>
              <w:left w:w="65" w:type="dxa"/>
            </w:tcMar>
            <w:vAlign w:val="center"/>
          </w:tcPr>
          <w:p w:rsidR="00245D8C" w:rsidRDefault="00245D8C">
            <w:pPr>
              <w:jc w:val="center"/>
            </w:pPr>
            <w:r>
              <w:rPr>
                <w:sz w:val="20"/>
                <w:szCs w:val="20"/>
              </w:rPr>
              <w:t>Tak, opisać</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5.</w:t>
            </w:r>
          </w:p>
        </w:tc>
        <w:tc>
          <w:tcPr>
            <w:tcW w:w="3559" w:type="dxa"/>
            <w:gridSpan w:val="2"/>
            <w:shd w:val="clear" w:color="auto" w:fill="FFFFFF"/>
            <w:tcMar>
              <w:left w:w="65" w:type="dxa"/>
            </w:tcMar>
            <w:vAlign w:val="center"/>
          </w:tcPr>
          <w:p w:rsidR="00245D8C" w:rsidRPr="00651B14" w:rsidRDefault="00245D8C">
            <w:pPr>
              <w:rPr>
                <w:strike/>
              </w:rPr>
            </w:pPr>
            <w:r w:rsidRPr="00651B14">
              <w:rPr>
                <w:strike/>
                <w:sz w:val="20"/>
                <w:szCs w:val="20"/>
              </w:rPr>
              <w:t xml:space="preserve">Cztery </w:t>
            </w:r>
            <w:r w:rsidRPr="00651B14">
              <w:rPr>
                <w:strike/>
                <w:color w:val="FF0000"/>
                <w:sz w:val="20"/>
                <w:szCs w:val="20"/>
              </w:rPr>
              <w:t>podwójne</w:t>
            </w:r>
            <w:r w:rsidRPr="00651B14">
              <w:rPr>
                <w:strike/>
                <w:sz w:val="20"/>
                <w:szCs w:val="20"/>
              </w:rPr>
              <w:t xml:space="preserve"> koła schowane w obrysie podstawy stołu. Koła nie mogą wystawać poza podstawę podczas zabiegów a także podczas przemieszczania stołu (wersja 1), koła wystające poza podstawę stołu (wersja2)</w:t>
            </w:r>
          </w:p>
        </w:tc>
        <w:tc>
          <w:tcPr>
            <w:tcW w:w="1734" w:type="dxa"/>
            <w:shd w:val="clear" w:color="auto" w:fill="FFFFFF"/>
            <w:tcMar>
              <w:left w:w="65" w:type="dxa"/>
            </w:tcMar>
            <w:vAlign w:val="center"/>
          </w:tcPr>
          <w:p w:rsidR="00245D8C" w:rsidRPr="00651B14" w:rsidRDefault="00245D8C">
            <w:pPr>
              <w:jc w:val="center"/>
              <w:rPr>
                <w:strike/>
              </w:rPr>
            </w:pPr>
            <w:r w:rsidRPr="00651B14">
              <w:rPr>
                <w:strike/>
                <w:sz w:val="20"/>
                <w:szCs w:val="20"/>
              </w:rPr>
              <w:t>Tak</w:t>
            </w:r>
          </w:p>
        </w:tc>
        <w:tc>
          <w:tcPr>
            <w:tcW w:w="1733" w:type="dxa"/>
            <w:shd w:val="clear" w:color="auto" w:fill="FFFFFF"/>
            <w:tcMar>
              <w:left w:w="65" w:type="dxa"/>
            </w:tcMar>
          </w:tcPr>
          <w:p w:rsidR="00245D8C" w:rsidRPr="00651B14" w:rsidRDefault="00245D8C">
            <w:pPr>
              <w:jc w:val="center"/>
              <w:rPr>
                <w:strike/>
              </w:rPr>
            </w:pPr>
          </w:p>
        </w:tc>
        <w:tc>
          <w:tcPr>
            <w:tcW w:w="1756" w:type="dxa"/>
            <w:shd w:val="clear" w:color="auto" w:fill="FFFFFF"/>
            <w:tcMar>
              <w:left w:w="65" w:type="dxa"/>
            </w:tcMar>
            <w:vAlign w:val="center"/>
          </w:tcPr>
          <w:p w:rsidR="00245D8C" w:rsidRPr="00651B14" w:rsidRDefault="00245D8C">
            <w:pPr>
              <w:jc w:val="center"/>
              <w:rPr>
                <w:strike/>
              </w:rPr>
            </w:pPr>
            <w:r w:rsidRPr="00651B14">
              <w:rPr>
                <w:strike/>
                <w:sz w:val="18"/>
                <w:szCs w:val="18"/>
              </w:rPr>
              <w:t>Punktacja</w:t>
            </w:r>
          </w:p>
          <w:p w:rsidR="00245D8C" w:rsidRPr="00651B14" w:rsidRDefault="00245D8C">
            <w:pPr>
              <w:jc w:val="center"/>
              <w:rPr>
                <w:strike/>
              </w:rPr>
            </w:pPr>
            <w:r w:rsidRPr="00651B14">
              <w:rPr>
                <w:strike/>
                <w:sz w:val="18"/>
                <w:szCs w:val="18"/>
              </w:rPr>
              <w:t>wersja 1 -10 pkt, wersja 2 -0 pkt</w:t>
            </w:r>
          </w:p>
          <w:p w:rsidR="00245D8C" w:rsidRPr="00651B14" w:rsidRDefault="00245D8C">
            <w:pPr>
              <w:jc w:val="center"/>
              <w:rPr>
                <w:strike/>
              </w:rPr>
            </w:pP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6.</w:t>
            </w:r>
          </w:p>
        </w:tc>
        <w:tc>
          <w:tcPr>
            <w:tcW w:w="3559" w:type="dxa"/>
            <w:gridSpan w:val="2"/>
            <w:shd w:val="clear" w:color="auto" w:fill="FFFFFF"/>
            <w:tcMar>
              <w:left w:w="65" w:type="dxa"/>
            </w:tcMar>
            <w:vAlign w:val="center"/>
          </w:tcPr>
          <w:p w:rsidR="00245D8C" w:rsidRPr="00651B14" w:rsidRDefault="00245D8C">
            <w:pPr>
              <w:rPr>
                <w:strike/>
              </w:rPr>
            </w:pPr>
            <w:r w:rsidRPr="00651B14">
              <w:rPr>
                <w:strike/>
                <w:sz w:val="20"/>
                <w:szCs w:val="20"/>
              </w:rPr>
              <w:t xml:space="preserve">Stół w pozycji „zablokowany” nie opiera się na kołach jezdnych czy wysuwanych stopkach( wersja 1) </w:t>
            </w:r>
          </w:p>
          <w:p w:rsidR="00245D8C" w:rsidRPr="00651B14" w:rsidRDefault="00245D8C">
            <w:pPr>
              <w:rPr>
                <w:strike/>
              </w:rPr>
            </w:pPr>
            <w:r w:rsidRPr="00651B14">
              <w:rPr>
                <w:strike/>
                <w:sz w:val="20"/>
                <w:szCs w:val="20"/>
              </w:rPr>
              <w:t>stół w pozycji zablokowany opiera się na wysuwanych stopkach (wersja 2)</w:t>
            </w:r>
          </w:p>
        </w:tc>
        <w:tc>
          <w:tcPr>
            <w:tcW w:w="1734" w:type="dxa"/>
            <w:shd w:val="clear" w:color="auto" w:fill="FFFFFF"/>
            <w:tcMar>
              <w:left w:w="65" w:type="dxa"/>
            </w:tcMar>
            <w:vAlign w:val="center"/>
          </w:tcPr>
          <w:p w:rsidR="00245D8C" w:rsidRPr="00651B14" w:rsidRDefault="00245D8C">
            <w:pPr>
              <w:jc w:val="center"/>
              <w:rPr>
                <w:strike/>
              </w:rPr>
            </w:pPr>
            <w:r w:rsidRPr="00651B14">
              <w:rPr>
                <w:strike/>
                <w:sz w:val="20"/>
                <w:szCs w:val="20"/>
              </w:rPr>
              <w:t>Tak, opisać</w:t>
            </w:r>
          </w:p>
        </w:tc>
        <w:tc>
          <w:tcPr>
            <w:tcW w:w="1733" w:type="dxa"/>
            <w:shd w:val="clear" w:color="auto" w:fill="FFFFFF"/>
            <w:tcMar>
              <w:left w:w="65" w:type="dxa"/>
            </w:tcMar>
          </w:tcPr>
          <w:p w:rsidR="00245D8C" w:rsidRPr="00651B14" w:rsidRDefault="00245D8C">
            <w:pPr>
              <w:jc w:val="center"/>
              <w:rPr>
                <w:strike/>
              </w:rPr>
            </w:pPr>
          </w:p>
        </w:tc>
        <w:tc>
          <w:tcPr>
            <w:tcW w:w="1756" w:type="dxa"/>
            <w:shd w:val="clear" w:color="auto" w:fill="FFFFFF"/>
            <w:tcMar>
              <w:left w:w="65" w:type="dxa"/>
            </w:tcMar>
            <w:vAlign w:val="center"/>
          </w:tcPr>
          <w:p w:rsidR="00245D8C" w:rsidRPr="00651B14" w:rsidRDefault="00245D8C">
            <w:pPr>
              <w:jc w:val="center"/>
              <w:rPr>
                <w:strike/>
              </w:rPr>
            </w:pPr>
            <w:r w:rsidRPr="00651B14">
              <w:rPr>
                <w:strike/>
                <w:sz w:val="18"/>
                <w:szCs w:val="18"/>
              </w:rPr>
              <w:t>Punktacja</w:t>
            </w:r>
          </w:p>
          <w:p w:rsidR="00245D8C" w:rsidRPr="00651B14" w:rsidRDefault="00245D8C">
            <w:pPr>
              <w:jc w:val="center"/>
              <w:rPr>
                <w:strike/>
              </w:rPr>
            </w:pPr>
            <w:r w:rsidRPr="00651B14">
              <w:rPr>
                <w:strike/>
                <w:sz w:val="18"/>
                <w:szCs w:val="18"/>
              </w:rPr>
              <w:t xml:space="preserve">wersja </w:t>
            </w:r>
            <w:r w:rsidRPr="00651B14">
              <w:rPr>
                <w:strike/>
                <w:color w:val="auto"/>
                <w:sz w:val="18"/>
                <w:szCs w:val="18"/>
              </w:rPr>
              <w:t>1 -10  pkt, wersja 2 -0 pkt</w:t>
            </w:r>
          </w:p>
          <w:p w:rsidR="00245D8C" w:rsidRPr="00651B14" w:rsidRDefault="00245D8C">
            <w:pPr>
              <w:jc w:val="center"/>
              <w:rPr>
                <w:strike/>
              </w:rPr>
            </w:pP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7.</w:t>
            </w:r>
          </w:p>
        </w:tc>
        <w:tc>
          <w:tcPr>
            <w:tcW w:w="3559" w:type="dxa"/>
            <w:gridSpan w:val="2"/>
            <w:shd w:val="clear" w:color="auto" w:fill="FFFFFF"/>
            <w:tcMar>
              <w:left w:w="65" w:type="dxa"/>
            </w:tcMar>
            <w:vAlign w:val="center"/>
          </w:tcPr>
          <w:p w:rsidR="00245D8C" w:rsidRDefault="00245D8C">
            <w:r>
              <w:rPr>
                <w:sz w:val="20"/>
                <w:szCs w:val="20"/>
              </w:rPr>
              <w:t>Akumulatory zapewniające prace stołu przez ok. tydzień wbudowane w podstawę stołu. Ładowarka wewnętrzna. Informacja o niskim poziomie naładowania baterii na panelu sterowania awaryjnego na kolumnie stołu.</w:t>
            </w:r>
          </w:p>
        </w:tc>
        <w:tc>
          <w:tcPr>
            <w:tcW w:w="1734" w:type="dxa"/>
            <w:shd w:val="clear" w:color="auto" w:fill="FFFFFF"/>
            <w:tcMar>
              <w:left w:w="65" w:type="dxa"/>
            </w:tcMar>
            <w:vAlign w:val="cente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8.</w:t>
            </w:r>
          </w:p>
        </w:tc>
        <w:tc>
          <w:tcPr>
            <w:tcW w:w="3559" w:type="dxa"/>
            <w:gridSpan w:val="2"/>
            <w:shd w:val="clear" w:color="auto" w:fill="FFFFFF"/>
            <w:tcMar>
              <w:left w:w="65" w:type="dxa"/>
            </w:tcMar>
            <w:vAlign w:val="center"/>
          </w:tcPr>
          <w:p w:rsidR="00245D8C" w:rsidRDefault="00245D8C">
            <w:r>
              <w:rPr>
                <w:sz w:val="20"/>
                <w:szCs w:val="20"/>
              </w:rPr>
              <w:t>Całkowite naładowanie baterii w czasie ok. 12 godzin, naładowanie do poziomu 90% - ok. 6 godzin.</w:t>
            </w:r>
          </w:p>
        </w:tc>
        <w:tc>
          <w:tcPr>
            <w:tcW w:w="1734" w:type="dxa"/>
            <w:shd w:val="clear" w:color="auto" w:fill="FFFFFF"/>
            <w:tcMar>
              <w:left w:w="65" w:type="dxa"/>
            </w:tcMar>
            <w:vAlign w:val="center"/>
          </w:tcPr>
          <w:p w:rsidR="00245D8C" w:rsidRDefault="00245D8C">
            <w:pPr>
              <w:jc w:val="center"/>
            </w:pPr>
            <w:r>
              <w:rPr>
                <w:sz w:val="20"/>
                <w:szCs w:val="20"/>
              </w:rPr>
              <w:t>Tak, podać</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9.</w:t>
            </w:r>
          </w:p>
        </w:tc>
        <w:tc>
          <w:tcPr>
            <w:tcW w:w="3559" w:type="dxa"/>
            <w:gridSpan w:val="2"/>
            <w:shd w:val="clear" w:color="auto" w:fill="FFFFFF"/>
            <w:tcMar>
              <w:left w:w="65" w:type="dxa"/>
            </w:tcMar>
            <w:vAlign w:val="center"/>
          </w:tcPr>
          <w:p w:rsidR="00245D8C" w:rsidRDefault="00245D8C">
            <w:r>
              <w:rPr>
                <w:sz w:val="20"/>
                <w:szCs w:val="20"/>
              </w:rPr>
              <w:t>Blat stołu złożony z następujących segmentów:</w:t>
            </w:r>
          </w:p>
          <w:p w:rsidR="00245D8C" w:rsidRDefault="00245D8C">
            <w:r>
              <w:rPr>
                <w:sz w:val="20"/>
                <w:szCs w:val="20"/>
              </w:rPr>
              <w:t>Podgłówek odejmowalny</w:t>
            </w:r>
          </w:p>
          <w:p w:rsidR="00245D8C" w:rsidRDefault="00245D8C">
            <w:r>
              <w:rPr>
                <w:sz w:val="20"/>
                <w:szCs w:val="20"/>
              </w:rPr>
              <w:t xml:space="preserve">Odejmowany segment przedłużający z możliwością instalacji po stronie podgłówka i podnóżka </w:t>
            </w:r>
          </w:p>
          <w:p w:rsidR="00245D8C" w:rsidRDefault="00245D8C">
            <w:r>
              <w:rPr>
                <w:sz w:val="20"/>
                <w:szCs w:val="20"/>
              </w:rPr>
              <w:t>Płyta plecowa dolna nieodejmowalna</w:t>
            </w:r>
          </w:p>
          <w:p w:rsidR="00245D8C" w:rsidRDefault="00245D8C">
            <w:r>
              <w:rPr>
                <w:sz w:val="20"/>
                <w:szCs w:val="20"/>
              </w:rPr>
              <w:t>Segment siedziska</w:t>
            </w:r>
          </w:p>
          <w:p w:rsidR="00245D8C" w:rsidRDefault="00245D8C">
            <w:r>
              <w:rPr>
                <w:sz w:val="20"/>
                <w:szCs w:val="20"/>
              </w:rPr>
              <w:t xml:space="preserve">Podnóżki czterosegmentowe dzielone rozchylane na boki, z możliwością odejmowania płyt po łydki, para </w:t>
            </w:r>
          </w:p>
          <w:p w:rsidR="00245D8C" w:rsidRDefault="00245D8C">
            <w:r>
              <w:rPr>
                <w:sz w:val="20"/>
                <w:szCs w:val="20"/>
              </w:rPr>
              <w:t>Segmenty blatu łączone za pomocą gniazd wpustowych na zasadzie szybkozłączy z blokadą zapobiegającą wysuwaniu się elementów. Nie dopuszcza się stosowania segmentów z koniecznością dokręcania śrub. Wyjątek może stanowić podgłówek.</w:t>
            </w:r>
          </w:p>
        </w:tc>
        <w:tc>
          <w:tcPr>
            <w:tcW w:w="1734" w:type="dxa"/>
            <w:shd w:val="clear" w:color="auto" w:fill="FFFFFF"/>
            <w:tcMar>
              <w:left w:w="65" w:type="dxa"/>
            </w:tcMar>
            <w:vAlign w:val="center"/>
          </w:tcPr>
          <w:p w:rsidR="00245D8C" w:rsidRDefault="00245D8C">
            <w:pPr>
              <w:jc w:val="center"/>
            </w:pPr>
            <w:r>
              <w:rPr>
                <w:sz w:val="20"/>
                <w:szCs w:val="20"/>
              </w:rPr>
              <w:t>Tak, podać</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10.</w:t>
            </w:r>
          </w:p>
        </w:tc>
        <w:tc>
          <w:tcPr>
            <w:tcW w:w="3559" w:type="dxa"/>
            <w:gridSpan w:val="2"/>
            <w:shd w:val="clear" w:color="auto" w:fill="FFFFFF"/>
            <w:tcMar>
              <w:left w:w="65" w:type="dxa"/>
            </w:tcMar>
            <w:vAlign w:val="center"/>
          </w:tcPr>
          <w:p w:rsidR="00245D8C" w:rsidRDefault="00245D8C">
            <w:r>
              <w:rPr>
                <w:sz w:val="20"/>
                <w:szCs w:val="20"/>
              </w:rPr>
              <w:t>Szerokość blatu bez szyn bocznych: 530 – 550 mm</w:t>
            </w:r>
          </w:p>
          <w:p w:rsidR="00245D8C" w:rsidRDefault="00245D8C">
            <w:r>
              <w:rPr>
                <w:sz w:val="20"/>
                <w:szCs w:val="20"/>
              </w:rPr>
              <w:t>Szerokość blatu z szynami bocznymi: 580 - 600 mm</w:t>
            </w:r>
          </w:p>
        </w:tc>
        <w:tc>
          <w:tcPr>
            <w:tcW w:w="1734" w:type="dxa"/>
            <w:shd w:val="clear" w:color="auto" w:fill="FFFFFF"/>
            <w:tcMar>
              <w:left w:w="65" w:type="dxa"/>
            </w:tcMar>
            <w:vAlign w:val="center"/>
          </w:tcPr>
          <w:p w:rsidR="00245D8C" w:rsidRDefault="00245D8C">
            <w:pPr>
              <w:jc w:val="center"/>
            </w:pPr>
            <w:r>
              <w:rPr>
                <w:sz w:val="20"/>
                <w:szCs w:val="20"/>
              </w:rPr>
              <w:t>Tak, podać</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11.</w:t>
            </w:r>
          </w:p>
        </w:tc>
        <w:tc>
          <w:tcPr>
            <w:tcW w:w="3559" w:type="dxa"/>
            <w:gridSpan w:val="2"/>
            <w:shd w:val="clear" w:color="auto" w:fill="FFFFFF"/>
            <w:tcMar>
              <w:left w:w="65" w:type="dxa"/>
            </w:tcMar>
            <w:vAlign w:val="center"/>
          </w:tcPr>
          <w:p w:rsidR="00245D8C" w:rsidRDefault="00245D8C">
            <w:r>
              <w:rPr>
                <w:sz w:val="20"/>
                <w:szCs w:val="20"/>
              </w:rPr>
              <w:t>Segmenty blatu przezierne w projekcji AP bez poprzecznych wzmocnień/poprzeczek utrudniających uzyskanie czystego obrazu RTG. Dopuszcza się nieprzezierny podgłówek.</w:t>
            </w:r>
          </w:p>
        </w:tc>
        <w:tc>
          <w:tcPr>
            <w:tcW w:w="1734" w:type="dxa"/>
            <w:shd w:val="clear" w:color="auto" w:fill="FFFFFF"/>
            <w:tcMar>
              <w:left w:w="65" w:type="dxa"/>
            </w:tcMar>
            <w:vAlign w:val="cente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12.</w:t>
            </w:r>
          </w:p>
        </w:tc>
        <w:tc>
          <w:tcPr>
            <w:tcW w:w="3559" w:type="dxa"/>
            <w:gridSpan w:val="2"/>
            <w:shd w:val="clear" w:color="auto" w:fill="FFFFFF"/>
            <w:tcMar>
              <w:left w:w="65" w:type="dxa"/>
            </w:tcMar>
            <w:vAlign w:val="center"/>
          </w:tcPr>
          <w:p w:rsidR="00245D8C" w:rsidRDefault="00245D8C">
            <w:r>
              <w:rPr>
                <w:sz w:val="20"/>
                <w:szCs w:val="20"/>
              </w:rPr>
              <w:t>Funkcje regulowane manualnie:</w:t>
            </w:r>
          </w:p>
          <w:p w:rsidR="00245D8C" w:rsidRDefault="00245D8C">
            <w:r>
              <w:rPr>
                <w:sz w:val="20"/>
                <w:szCs w:val="20"/>
              </w:rPr>
              <w:t>podgłówek regulowany manualnie w min. dwóch płaszczyznach za pomocą min. dwóch dźwigni odpowiadających za poszczególne osie/płaszczyzny. Podgłówek pozwalający na jednoczesną regulację kąta nachylenia podgłówka i regulację jego wysokości i kąta zaklinowania względem płyty plecowej blatu . Zakres regulacji kąta nachylenia podgłówka w osi:</w:t>
            </w:r>
          </w:p>
          <w:p w:rsidR="00245D8C" w:rsidRDefault="00245D8C">
            <w:r>
              <w:rPr>
                <w:sz w:val="20"/>
                <w:szCs w:val="20"/>
              </w:rPr>
              <w:t>bliższej kolumnie stołu min. od -90˚ do +90˚</w:t>
            </w:r>
          </w:p>
          <w:p w:rsidR="00245D8C" w:rsidRDefault="00245D8C">
            <w:r>
              <w:rPr>
                <w:sz w:val="20"/>
                <w:szCs w:val="20"/>
              </w:rPr>
              <w:t>dalszej od kolumny stołu: min. 0˚ do +120˚</w:t>
            </w:r>
          </w:p>
          <w:p w:rsidR="00245D8C" w:rsidRDefault="00245D8C">
            <w:r>
              <w:rPr>
                <w:sz w:val="20"/>
                <w:szCs w:val="20"/>
              </w:rPr>
              <w:t>rozchylenie podnóżków na boki 110o +/-5o</w:t>
            </w:r>
          </w:p>
          <w:p w:rsidR="00245D8C" w:rsidRDefault="00245D8C">
            <w:r>
              <w:rPr>
                <w:sz w:val="20"/>
                <w:szCs w:val="20"/>
              </w:rPr>
              <w:t>ciężar maksymalny podnóżków 10 kg</w:t>
            </w:r>
          </w:p>
        </w:tc>
        <w:tc>
          <w:tcPr>
            <w:tcW w:w="1734" w:type="dxa"/>
            <w:shd w:val="clear" w:color="auto" w:fill="FFFFFF"/>
            <w:tcMar>
              <w:left w:w="65" w:type="dxa"/>
            </w:tcMar>
            <w:vAlign w:val="cente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13.</w:t>
            </w:r>
          </w:p>
        </w:tc>
        <w:tc>
          <w:tcPr>
            <w:tcW w:w="3559" w:type="dxa"/>
            <w:gridSpan w:val="2"/>
            <w:shd w:val="clear" w:color="auto" w:fill="FFFFFF"/>
            <w:tcMar>
              <w:left w:w="65" w:type="dxa"/>
            </w:tcMar>
            <w:vAlign w:val="center"/>
          </w:tcPr>
          <w:p w:rsidR="00245D8C" w:rsidRDefault="00245D8C">
            <w:r>
              <w:rPr>
                <w:sz w:val="20"/>
                <w:szCs w:val="20"/>
              </w:rPr>
              <w:t>Funkcje regulowane pilotem sterującym:</w:t>
            </w:r>
          </w:p>
          <w:p w:rsidR="00245D8C" w:rsidRDefault="00245D8C">
            <w:r>
              <w:rPr>
                <w:sz w:val="20"/>
                <w:szCs w:val="20"/>
              </w:rPr>
              <w:t>Wysokość blatu w zakresie min. 600-1000 mm (bez materaca, blat w pozycji horyzontalnej)</w:t>
            </w:r>
          </w:p>
          <w:p w:rsidR="00245D8C" w:rsidRDefault="00245D8C">
            <w:r>
              <w:rPr>
                <w:sz w:val="20"/>
                <w:szCs w:val="20"/>
              </w:rPr>
              <w:t>Pozycja Trendelenburga/anty-Trendelenburga w zakresie min. 25˚/35o</w:t>
            </w:r>
          </w:p>
          <w:p w:rsidR="00245D8C" w:rsidRDefault="00245D8C">
            <w:r>
              <w:rPr>
                <w:sz w:val="20"/>
                <w:szCs w:val="20"/>
              </w:rPr>
              <w:t>Przechyły boczne w zakresie ≥ 20˚</w:t>
            </w:r>
          </w:p>
          <w:p w:rsidR="00245D8C" w:rsidRDefault="00245D8C">
            <w:r>
              <w:rPr>
                <w:sz w:val="20"/>
                <w:szCs w:val="20"/>
              </w:rPr>
              <w:t>Pozycja płyty plecowej dolnej w zakresie min. -40˚ do +70˚</w:t>
            </w:r>
          </w:p>
          <w:p w:rsidR="00245D8C" w:rsidRDefault="00245D8C">
            <w:r>
              <w:rPr>
                <w:sz w:val="20"/>
                <w:szCs w:val="20"/>
              </w:rPr>
              <w:t xml:space="preserve">Pozycja podnóżków i/lub segmentu przedłużającego siedzisko w zakresie min. -90˚ do +80˚. </w:t>
            </w:r>
          </w:p>
          <w:p w:rsidR="00245D8C" w:rsidRDefault="00245D8C">
            <w:r>
              <w:rPr>
                <w:sz w:val="20"/>
                <w:szCs w:val="20"/>
              </w:rPr>
              <w:t xml:space="preserve">Pozycja „0” za pomocą jednego przycisku. </w:t>
            </w:r>
          </w:p>
          <w:p w:rsidR="00245D8C" w:rsidRDefault="00245D8C">
            <w:r>
              <w:rPr>
                <w:sz w:val="20"/>
                <w:szCs w:val="20"/>
              </w:rPr>
              <w:t>Pozycja flex min 220o</w:t>
            </w:r>
          </w:p>
          <w:p w:rsidR="00245D8C" w:rsidRDefault="00245D8C">
            <w:r>
              <w:rPr>
                <w:sz w:val="20"/>
                <w:szCs w:val="20"/>
              </w:rPr>
              <w:t>Pozycja reflex min 110o</w:t>
            </w:r>
          </w:p>
          <w:p w:rsidR="00245D8C" w:rsidRDefault="00245D8C">
            <w:r>
              <w:rPr>
                <w:sz w:val="20"/>
                <w:szCs w:val="20"/>
              </w:rPr>
              <w:t>Pozycja „beach-chair”</w:t>
            </w:r>
          </w:p>
          <w:p w:rsidR="00245D8C" w:rsidRDefault="00245D8C">
            <w:r>
              <w:rPr>
                <w:sz w:val="20"/>
                <w:szCs w:val="20"/>
              </w:rPr>
              <w:t>Pozycja normalna/odwrócona</w:t>
            </w:r>
          </w:p>
          <w:p w:rsidR="00245D8C" w:rsidRDefault="00245D8C">
            <w:r>
              <w:rPr>
                <w:sz w:val="20"/>
                <w:szCs w:val="20"/>
              </w:rPr>
              <w:t>Blokowanie i odblokowanie stołu</w:t>
            </w:r>
          </w:p>
          <w:p w:rsidR="00245D8C" w:rsidRDefault="00245D8C">
            <w:r>
              <w:rPr>
                <w:sz w:val="20"/>
                <w:szCs w:val="20"/>
              </w:rPr>
              <w:t>Blokowanie i odblokowanie funkcji motorycznych blatu</w:t>
            </w:r>
          </w:p>
          <w:p w:rsidR="00245D8C" w:rsidRDefault="00245D8C">
            <w:r>
              <w:rPr>
                <w:sz w:val="20"/>
                <w:szCs w:val="20"/>
              </w:rPr>
              <w:t>Przesuw wzdłużny blatu w zakresie min. 310 mm</w:t>
            </w:r>
          </w:p>
          <w:p w:rsidR="00245D8C" w:rsidRDefault="00245D8C">
            <w:r>
              <w:rPr>
                <w:sz w:val="20"/>
                <w:szCs w:val="20"/>
              </w:rPr>
              <w:t>Możliwość zapamiętania min 10 pozycji stołu zaprogramowanych przez użytkownika</w:t>
            </w:r>
          </w:p>
        </w:tc>
        <w:tc>
          <w:tcPr>
            <w:tcW w:w="1734" w:type="dxa"/>
            <w:shd w:val="clear" w:color="auto" w:fill="FFFFFF"/>
            <w:tcMar>
              <w:left w:w="65" w:type="dxa"/>
            </w:tcMar>
            <w:vAlign w:val="center"/>
          </w:tcPr>
          <w:p w:rsidR="00245D8C" w:rsidRDefault="00245D8C">
            <w:pPr>
              <w:jc w:val="center"/>
            </w:pPr>
            <w:r>
              <w:rPr>
                <w:sz w:val="20"/>
                <w:szCs w:val="20"/>
              </w:rPr>
              <w:t>Tak, podać</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14.</w:t>
            </w:r>
          </w:p>
        </w:tc>
        <w:tc>
          <w:tcPr>
            <w:tcW w:w="3559" w:type="dxa"/>
            <w:gridSpan w:val="2"/>
            <w:shd w:val="clear" w:color="auto" w:fill="FFFFFF"/>
            <w:tcMar>
              <w:left w:w="65" w:type="dxa"/>
            </w:tcMar>
            <w:vAlign w:val="center"/>
          </w:tcPr>
          <w:p w:rsidR="00245D8C" w:rsidRDefault="00245D8C">
            <w:r>
              <w:rPr>
                <w:sz w:val="20"/>
                <w:szCs w:val="20"/>
              </w:rPr>
              <w:t>Długość blatu, jego konfiguracja oraz konstrukcja kolumny stołu umożliwiająca bardzo dobry dostęp aparatu RTG (ramienia C) bez wykorzystania przesuwu wzdłużnego:</w:t>
            </w:r>
          </w:p>
          <w:p w:rsidR="00245D8C" w:rsidRDefault="00245D8C">
            <w:r>
              <w:rPr>
                <w:sz w:val="20"/>
                <w:szCs w:val="20"/>
              </w:rPr>
              <w:t>w zakresie min 1500 mm - licząc (w linii poziomej) od powierzchni największego stalowego elementu kolumny stołu do brzegu blatu od strony głowy</w:t>
            </w:r>
          </w:p>
          <w:p w:rsidR="00245D8C" w:rsidRDefault="00245D8C">
            <w:r>
              <w:rPr>
                <w:sz w:val="20"/>
                <w:szCs w:val="20"/>
              </w:rPr>
              <w:t>w zakresie min 1500 mm - licząc (w linii poziomej) od powierzchni największego stalowego elementu kolumny stołu do brzegu blatu od strony nóg pacjenta</w:t>
            </w:r>
          </w:p>
        </w:tc>
        <w:tc>
          <w:tcPr>
            <w:tcW w:w="1734" w:type="dxa"/>
            <w:shd w:val="clear" w:color="auto" w:fill="FFFFFF"/>
            <w:tcMar>
              <w:left w:w="65" w:type="dxa"/>
            </w:tcMar>
            <w:vAlign w:val="center"/>
          </w:tcPr>
          <w:p w:rsidR="00245D8C" w:rsidRDefault="00245D8C">
            <w:pPr>
              <w:jc w:val="center"/>
            </w:pPr>
            <w:r>
              <w:rPr>
                <w:sz w:val="20"/>
                <w:szCs w:val="20"/>
              </w:rPr>
              <w:t>Tak, podać</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15.</w:t>
            </w:r>
          </w:p>
        </w:tc>
        <w:tc>
          <w:tcPr>
            <w:tcW w:w="3559" w:type="dxa"/>
            <w:gridSpan w:val="2"/>
            <w:shd w:val="clear" w:color="auto" w:fill="FFFFFF"/>
            <w:tcMar>
              <w:left w:w="65" w:type="dxa"/>
            </w:tcMar>
            <w:vAlign w:val="center"/>
          </w:tcPr>
          <w:p w:rsidR="00245D8C" w:rsidRDefault="00245D8C">
            <w:r>
              <w:rPr>
                <w:sz w:val="20"/>
                <w:szCs w:val="20"/>
              </w:rPr>
              <w:t xml:space="preserve">Stół wyposażony w pilot bezprzewodowy na podczerwień wraz z ładowarką mobilną – 1 szt.  </w:t>
            </w:r>
          </w:p>
        </w:tc>
        <w:tc>
          <w:tcPr>
            <w:tcW w:w="1734" w:type="dxa"/>
            <w:shd w:val="clear" w:color="auto" w:fill="FFFFFF"/>
            <w:tcMar>
              <w:left w:w="65" w:type="dxa"/>
            </w:tcMar>
            <w:vAlign w:val="cente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16.</w:t>
            </w:r>
          </w:p>
        </w:tc>
        <w:tc>
          <w:tcPr>
            <w:tcW w:w="3559" w:type="dxa"/>
            <w:gridSpan w:val="2"/>
            <w:shd w:val="clear" w:color="auto" w:fill="FFFFFF"/>
            <w:tcMar>
              <w:left w:w="65" w:type="dxa"/>
            </w:tcMar>
            <w:vAlign w:val="center"/>
          </w:tcPr>
          <w:p w:rsidR="00245D8C" w:rsidRDefault="00245D8C">
            <w:r>
              <w:rPr>
                <w:sz w:val="20"/>
                <w:szCs w:val="20"/>
              </w:rPr>
              <w:t>Piloty zdalnego sterowania z podświetlanymi piktogramami ułatwiającymi pracę w zacienionej sali operacyjnej..</w:t>
            </w:r>
          </w:p>
          <w:p w:rsidR="00245D8C" w:rsidRDefault="00245D8C">
            <w:r>
              <w:rPr>
                <w:sz w:val="20"/>
                <w:szCs w:val="20"/>
              </w:rPr>
              <w:t>Pilot sterujący wyposażony w wyświetlacz ciekłokrystaliczny .</w:t>
            </w:r>
          </w:p>
        </w:tc>
        <w:tc>
          <w:tcPr>
            <w:tcW w:w="1734" w:type="dxa"/>
            <w:shd w:val="clear" w:color="auto" w:fill="FFFFFF"/>
            <w:tcMar>
              <w:left w:w="65" w:type="dxa"/>
            </w:tcMar>
            <w:vAlign w:val="cente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17.</w:t>
            </w:r>
          </w:p>
        </w:tc>
        <w:tc>
          <w:tcPr>
            <w:tcW w:w="3559" w:type="dxa"/>
            <w:gridSpan w:val="2"/>
            <w:shd w:val="clear" w:color="auto" w:fill="FFFFFF"/>
            <w:tcMar>
              <w:left w:w="65" w:type="dxa"/>
            </w:tcMar>
            <w:vAlign w:val="center"/>
          </w:tcPr>
          <w:p w:rsidR="00245D8C" w:rsidRDefault="00245D8C">
            <w:r>
              <w:rPr>
                <w:sz w:val="20"/>
                <w:szCs w:val="20"/>
              </w:rPr>
              <w:t>Dodatkowy panel sterujący umieszczony na powierzchni kolumny stołu operacyjnego aktywny non stop. System nie wyłącza się automatycznie bez ingerencji obsługi. W celu podniesienia bezpieczeństwa obsługa panelu wymaga jednoczesnego użycia dwóch przycisków.</w:t>
            </w:r>
          </w:p>
        </w:tc>
        <w:tc>
          <w:tcPr>
            <w:tcW w:w="1734" w:type="dxa"/>
            <w:shd w:val="clear" w:color="auto" w:fill="FFFFFF"/>
            <w:tcMar>
              <w:left w:w="65" w:type="dxa"/>
            </w:tcMar>
            <w:vAlign w:val="cente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18.</w:t>
            </w:r>
          </w:p>
        </w:tc>
        <w:tc>
          <w:tcPr>
            <w:tcW w:w="3559" w:type="dxa"/>
            <w:gridSpan w:val="2"/>
            <w:shd w:val="clear" w:color="auto" w:fill="FFFFFF"/>
            <w:tcMar>
              <w:left w:w="65" w:type="dxa"/>
            </w:tcMar>
            <w:vAlign w:val="center"/>
          </w:tcPr>
          <w:p w:rsidR="00245D8C" w:rsidRDefault="00245D8C">
            <w:r>
              <w:rPr>
                <w:sz w:val="20"/>
                <w:szCs w:val="20"/>
              </w:rPr>
              <w:t>Funkcje obsługiwane przez dodatkowy panel sterujący (min.)</w:t>
            </w:r>
          </w:p>
          <w:p w:rsidR="00245D8C" w:rsidRDefault="00245D8C">
            <w:r>
              <w:rPr>
                <w:sz w:val="20"/>
                <w:szCs w:val="20"/>
              </w:rPr>
              <w:t xml:space="preserve">Wysokość blatu </w:t>
            </w:r>
          </w:p>
          <w:p w:rsidR="00245D8C" w:rsidRDefault="00245D8C">
            <w:r>
              <w:rPr>
                <w:sz w:val="20"/>
                <w:szCs w:val="20"/>
              </w:rPr>
              <w:t xml:space="preserve">Pozycja Trendelenburga/anty-Trendelenburga </w:t>
            </w:r>
          </w:p>
          <w:p w:rsidR="00245D8C" w:rsidRDefault="00245D8C">
            <w:r>
              <w:rPr>
                <w:sz w:val="20"/>
                <w:szCs w:val="20"/>
              </w:rPr>
              <w:t>Przechyły boczne</w:t>
            </w:r>
          </w:p>
          <w:p w:rsidR="00245D8C" w:rsidRDefault="00245D8C">
            <w:r>
              <w:rPr>
                <w:sz w:val="20"/>
                <w:szCs w:val="20"/>
              </w:rPr>
              <w:t xml:space="preserve">Pozycja płyty plecowej </w:t>
            </w:r>
          </w:p>
          <w:p w:rsidR="00245D8C" w:rsidRDefault="00245D8C">
            <w:r>
              <w:rPr>
                <w:sz w:val="20"/>
                <w:szCs w:val="20"/>
              </w:rPr>
              <w:t xml:space="preserve">Pozycja podnóżków i/lub segmentu przedłużającego </w:t>
            </w:r>
          </w:p>
          <w:p w:rsidR="00245D8C" w:rsidRDefault="00245D8C">
            <w:r>
              <w:rPr>
                <w:sz w:val="20"/>
                <w:szCs w:val="20"/>
              </w:rPr>
              <w:t>Blokowanie i odblokowanie stołu</w:t>
            </w:r>
          </w:p>
        </w:tc>
        <w:tc>
          <w:tcPr>
            <w:tcW w:w="1734" w:type="dxa"/>
            <w:shd w:val="clear" w:color="auto" w:fill="FFFFFF"/>
            <w:tcMar>
              <w:left w:w="65" w:type="dxa"/>
            </w:tcMar>
            <w:vAlign w:val="center"/>
          </w:tcPr>
          <w:p w:rsidR="00245D8C" w:rsidRDefault="00245D8C">
            <w:pPr>
              <w:jc w:val="center"/>
            </w:pPr>
            <w:r>
              <w:rPr>
                <w:sz w:val="20"/>
                <w:szCs w:val="20"/>
              </w:rPr>
              <w:t>Tak, podać</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19.</w:t>
            </w:r>
          </w:p>
        </w:tc>
        <w:tc>
          <w:tcPr>
            <w:tcW w:w="3559" w:type="dxa"/>
            <w:gridSpan w:val="2"/>
            <w:shd w:val="clear" w:color="auto" w:fill="FFFFFF"/>
            <w:tcMar>
              <w:left w:w="65" w:type="dxa"/>
            </w:tcMar>
            <w:vAlign w:val="center"/>
          </w:tcPr>
          <w:p w:rsidR="00245D8C" w:rsidRDefault="00245D8C">
            <w:r>
              <w:rPr>
                <w:sz w:val="20"/>
                <w:szCs w:val="20"/>
              </w:rPr>
              <w:t>Opcjonalny nożny sterownik stołu  (nie oferować)</w:t>
            </w:r>
          </w:p>
        </w:tc>
        <w:tc>
          <w:tcPr>
            <w:tcW w:w="1734" w:type="dxa"/>
            <w:shd w:val="clear" w:color="auto" w:fill="FFFFFF"/>
            <w:tcMar>
              <w:left w:w="65" w:type="dxa"/>
            </w:tcMar>
            <w:vAlign w:val="cente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20.</w:t>
            </w:r>
          </w:p>
        </w:tc>
        <w:tc>
          <w:tcPr>
            <w:tcW w:w="3559" w:type="dxa"/>
            <w:gridSpan w:val="2"/>
            <w:shd w:val="clear" w:color="auto" w:fill="FFFFFF"/>
            <w:tcMar>
              <w:left w:w="65" w:type="dxa"/>
            </w:tcMar>
            <w:vAlign w:val="center"/>
          </w:tcPr>
          <w:p w:rsidR="00245D8C" w:rsidRDefault="00245D8C">
            <w:r>
              <w:rPr>
                <w:sz w:val="20"/>
                <w:szCs w:val="20"/>
              </w:rPr>
              <w:t>Stół wyposażony w demontowane materace, łączenia na materacach zespalane ultradźwiękową, bezszwową metodą, antystatyczne, o grubości minimum 80 mm, wykazujące właściwości przeciwodleżynowe, odporne na działanie środków dezynfekcyjnych. Materace powinny posiadać tzw. „pamięć kształtu” co bezpośrednio ma wpływ na utrzymanie ciepłoty pacjenta w trakcie zabiegu</w:t>
            </w:r>
          </w:p>
        </w:tc>
        <w:tc>
          <w:tcPr>
            <w:tcW w:w="1734" w:type="dxa"/>
            <w:shd w:val="clear" w:color="auto" w:fill="FFFFFF"/>
            <w:tcMar>
              <w:left w:w="65" w:type="dxa"/>
            </w:tcMar>
            <w:vAlign w:val="cente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21.</w:t>
            </w:r>
          </w:p>
        </w:tc>
        <w:tc>
          <w:tcPr>
            <w:tcW w:w="3559" w:type="dxa"/>
            <w:gridSpan w:val="2"/>
            <w:shd w:val="clear" w:color="auto" w:fill="FFFFFF"/>
            <w:tcMar>
              <w:left w:w="65" w:type="dxa"/>
            </w:tcMar>
            <w:vAlign w:val="center"/>
          </w:tcPr>
          <w:p w:rsidR="00245D8C" w:rsidRDefault="00245D8C">
            <w:r>
              <w:rPr>
                <w:sz w:val="20"/>
                <w:szCs w:val="20"/>
              </w:rPr>
              <w:t>Możliwość instalacji różnych segmentów i akcesoriów po obu stronach blatu - zarówno od strony głowy jak i podnóżka.</w:t>
            </w:r>
          </w:p>
        </w:tc>
        <w:tc>
          <w:tcPr>
            <w:tcW w:w="1734" w:type="dxa"/>
            <w:shd w:val="clear" w:color="auto" w:fill="FFFFFF"/>
            <w:tcMar>
              <w:left w:w="65" w:type="dxa"/>
            </w:tcMar>
            <w:vAlign w:val="cente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22.</w:t>
            </w:r>
          </w:p>
        </w:tc>
        <w:tc>
          <w:tcPr>
            <w:tcW w:w="3559" w:type="dxa"/>
            <w:gridSpan w:val="2"/>
            <w:shd w:val="clear" w:color="auto" w:fill="FFFFFF"/>
            <w:tcMar>
              <w:left w:w="65" w:type="dxa"/>
            </w:tcMar>
            <w:vAlign w:val="center"/>
          </w:tcPr>
          <w:p w:rsidR="00245D8C" w:rsidRPr="00651B14" w:rsidRDefault="00245D8C">
            <w:pPr>
              <w:rPr>
                <w:strike/>
              </w:rPr>
            </w:pPr>
            <w:r w:rsidRPr="00651B14">
              <w:rPr>
                <w:strike/>
                <w:sz w:val="20"/>
                <w:szCs w:val="20"/>
              </w:rPr>
              <w:t>Udźwig stołu:</w:t>
            </w:r>
          </w:p>
          <w:p w:rsidR="00245D8C" w:rsidRPr="00651B14" w:rsidRDefault="00245D8C" w:rsidP="00651B14">
            <w:pPr>
              <w:rPr>
                <w:strike/>
              </w:rPr>
            </w:pPr>
            <w:r w:rsidRPr="00651B14">
              <w:rPr>
                <w:strike/>
                <w:sz w:val="20"/>
                <w:szCs w:val="20"/>
              </w:rPr>
              <w:t>Maksymalny dopuszczalny udźwig stołu: min.</w:t>
            </w:r>
            <w:r w:rsidRPr="00651B14">
              <w:rPr>
                <w:strike/>
                <w:color w:val="auto"/>
                <w:sz w:val="20"/>
                <w:szCs w:val="20"/>
              </w:rPr>
              <w:t xml:space="preserve"> 400</w:t>
            </w:r>
            <w:r w:rsidRPr="00651B14">
              <w:rPr>
                <w:strike/>
                <w:color w:val="FF0000"/>
                <w:sz w:val="20"/>
                <w:szCs w:val="20"/>
              </w:rPr>
              <w:t xml:space="preserve"> </w:t>
            </w:r>
            <w:r w:rsidRPr="00651B14">
              <w:rPr>
                <w:strike/>
                <w:sz w:val="20"/>
                <w:szCs w:val="20"/>
              </w:rPr>
              <w:t>kg</w:t>
            </w:r>
          </w:p>
        </w:tc>
        <w:tc>
          <w:tcPr>
            <w:tcW w:w="1734" w:type="dxa"/>
            <w:shd w:val="clear" w:color="auto" w:fill="FFFFFF"/>
            <w:tcMar>
              <w:left w:w="65" w:type="dxa"/>
            </w:tcMar>
            <w:vAlign w:val="center"/>
          </w:tcPr>
          <w:p w:rsidR="00245D8C" w:rsidRPr="00651B14" w:rsidRDefault="00245D8C">
            <w:pPr>
              <w:jc w:val="center"/>
              <w:rPr>
                <w:strike/>
              </w:rPr>
            </w:pPr>
            <w:r w:rsidRPr="00651B14">
              <w:rPr>
                <w:strike/>
                <w:sz w:val="20"/>
                <w:szCs w:val="20"/>
              </w:rPr>
              <w:t>Tak, podać</w:t>
            </w:r>
          </w:p>
        </w:tc>
        <w:tc>
          <w:tcPr>
            <w:tcW w:w="1733" w:type="dxa"/>
            <w:shd w:val="clear" w:color="auto" w:fill="FFFFFF"/>
            <w:tcMar>
              <w:left w:w="65" w:type="dxa"/>
            </w:tcMar>
          </w:tcPr>
          <w:p w:rsidR="00245D8C" w:rsidRPr="00651B14" w:rsidRDefault="00245D8C">
            <w:pPr>
              <w:jc w:val="center"/>
              <w:rPr>
                <w:strike/>
              </w:rPr>
            </w:pPr>
          </w:p>
        </w:tc>
        <w:tc>
          <w:tcPr>
            <w:tcW w:w="1756" w:type="dxa"/>
            <w:shd w:val="clear" w:color="auto" w:fill="FFFFFF"/>
            <w:tcMar>
              <w:left w:w="65" w:type="dxa"/>
            </w:tcMar>
          </w:tcPr>
          <w:p w:rsidR="00245D8C" w:rsidRPr="00651B14" w:rsidRDefault="00245D8C">
            <w:pPr>
              <w:jc w:val="center"/>
              <w:rPr>
                <w:strike/>
              </w:rPr>
            </w:pPr>
            <w:r w:rsidRPr="00651B14">
              <w:rPr>
                <w:strike/>
                <w:sz w:val="18"/>
                <w:szCs w:val="18"/>
              </w:rPr>
              <w:t>Punktacja</w:t>
            </w:r>
          </w:p>
          <w:p w:rsidR="00245D8C" w:rsidRPr="00651B14" w:rsidRDefault="00245D8C">
            <w:pPr>
              <w:jc w:val="center"/>
              <w:rPr>
                <w:strike/>
              </w:rPr>
            </w:pPr>
            <w:r w:rsidRPr="00651B14">
              <w:rPr>
                <w:strike/>
                <w:sz w:val="18"/>
                <w:szCs w:val="18"/>
              </w:rPr>
              <w:t>Powyżej 450kg-10 pkt</w:t>
            </w:r>
          </w:p>
          <w:p w:rsidR="00245D8C" w:rsidRPr="00651B14" w:rsidRDefault="00245D8C" w:rsidP="00651B14">
            <w:pPr>
              <w:jc w:val="center"/>
              <w:rPr>
                <w:strike/>
              </w:rPr>
            </w:pPr>
            <w:r w:rsidRPr="00651B14">
              <w:rPr>
                <w:strike/>
                <w:sz w:val="18"/>
                <w:szCs w:val="18"/>
              </w:rPr>
              <w:t>400-</w:t>
            </w:r>
            <w:r w:rsidRPr="00651B14">
              <w:rPr>
                <w:strike/>
                <w:color w:val="auto"/>
                <w:sz w:val="18"/>
                <w:szCs w:val="18"/>
              </w:rPr>
              <w:t>449kg- 0 pkt</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23.</w:t>
            </w:r>
          </w:p>
        </w:tc>
        <w:tc>
          <w:tcPr>
            <w:tcW w:w="3559" w:type="dxa"/>
            <w:gridSpan w:val="2"/>
            <w:shd w:val="clear" w:color="auto" w:fill="FFFFFF"/>
            <w:tcMar>
              <w:left w:w="65" w:type="dxa"/>
            </w:tcMar>
            <w:vAlign w:val="center"/>
          </w:tcPr>
          <w:p w:rsidR="00245D8C" w:rsidRDefault="00245D8C">
            <w:r>
              <w:rPr>
                <w:sz w:val="20"/>
                <w:szCs w:val="20"/>
              </w:rPr>
              <w:t>Wyposażenie:</w:t>
            </w:r>
          </w:p>
        </w:tc>
        <w:tc>
          <w:tcPr>
            <w:tcW w:w="1734" w:type="dxa"/>
            <w:shd w:val="clear" w:color="auto" w:fill="FFFFFF"/>
            <w:tcMar>
              <w:left w:w="65" w:type="dxa"/>
            </w:tcMar>
          </w:tcPr>
          <w:p w:rsidR="00245D8C" w:rsidRDefault="00245D8C">
            <w:pPr>
              <w:jc w:val="center"/>
            </w:pP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24.</w:t>
            </w:r>
          </w:p>
        </w:tc>
        <w:tc>
          <w:tcPr>
            <w:tcW w:w="3559" w:type="dxa"/>
            <w:gridSpan w:val="2"/>
            <w:shd w:val="clear" w:color="auto" w:fill="FFFFFF"/>
            <w:tcMar>
              <w:left w:w="65" w:type="dxa"/>
            </w:tcMar>
            <w:vAlign w:val="center"/>
          </w:tcPr>
          <w:p w:rsidR="00245D8C" w:rsidRDefault="00245D8C">
            <w:r>
              <w:rPr>
                <w:sz w:val="20"/>
                <w:szCs w:val="20"/>
              </w:rPr>
              <w:t>Szyny instrumentalne wzdłuż segmentów podnóżków, siedziska, górnej i dolnej płyty plecowej, po obu stronach tych segmentów blatu stołu - standardowe</w:t>
            </w:r>
          </w:p>
        </w:tc>
        <w:tc>
          <w:tcPr>
            <w:tcW w:w="1734" w:type="dxa"/>
            <w:shd w:val="clear" w:color="auto" w:fill="FFFFFF"/>
            <w:tcMar>
              <w:left w:w="65" w:type="dxa"/>
            </w:tcMar>
            <w:vAlign w:val="cente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25.</w:t>
            </w:r>
          </w:p>
        </w:tc>
        <w:tc>
          <w:tcPr>
            <w:tcW w:w="3559" w:type="dxa"/>
            <w:gridSpan w:val="2"/>
            <w:shd w:val="clear" w:color="auto" w:fill="FFFFFF"/>
            <w:tcMar>
              <w:left w:w="65" w:type="dxa"/>
            </w:tcMar>
            <w:vAlign w:val="center"/>
          </w:tcPr>
          <w:p w:rsidR="00245D8C" w:rsidRDefault="00245D8C">
            <w:r>
              <w:rPr>
                <w:sz w:val="20"/>
                <w:szCs w:val="20"/>
              </w:rPr>
              <w:t>Podpora pod rękę, anestezjologiczna płaska z możliwością dowolnego ułożenia ręki względem stołu dzięki przegubowi kulowemu. Mocowana do szyny bocznej zaciskiem, wyposażona w pasy mocujące rękę wraz z uchwytemi – 1 szt.</w:t>
            </w:r>
          </w:p>
        </w:tc>
        <w:tc>
          <w:tcPr>
            <w:tcW w:w="1734" w:type="dxa"/>
            <w:shd w:val="clear" w:color="auto" w:fill="FFFFFF"/>
            <w:tcMar>
              <w:left w:w="65" w:type="dxa"/>
            </w:tcMar>
            <w:vAlign w:val="cente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26.</w:t>
            </w:r>
          </w:p>
        </w:tc>
        <w:tc>
          <w:tcPr>
            <w:tcW w:w="3559" w:type="dxa"/>
            <w:gridSpan w:val="2"/>
            <w:shd w:val="clear" w:color="auto" w:fill="FFFFFF"/>
            <w:tcMar>
              <w:left w:w="65" w:type="dxa"/>
            </w:tcMar>
            <w:vAlign w:val="bottom"/>
          </w:tcPr>
          <w:p w:rsidR="00245D8C" w:rsidRDefault="00245D8C">
            <w:r>
              <w:rPr>
                <w:sz w:val="20"/>
                <w:szCs w:val="20"/>
              </w:rPr>
              <w:t xml:space="preserve">Podpora anestezjologiczna pod rękę z przegubowym ramieniem, z regulacją wysokości i możliwością elastycznego pozycjonowania za pomocą 3 przegubów. Zaokrąglona podkładka do ochrony zgięcia łokciowego – 1 szt. </w:t>
            </w:r>
          </w:p>
        </w:tc>
        <w:tc>
          <w:tcPr>
            <w:tcW w:w="1734" w:type="dxa"/>
            <w:shd w:val="clear" w:color="auto" w:fill="FFFFFF"/>
            <w:tcMar>
              <w:left w:w="65" w:type="dxa"/>
            </w:tcMar>
          </w:tcPr>
          <w:p w:rsidR="00245D8C" w:rsidRDefault="00245D8C">
            <w:pPr>
              <w:jc w:val="center"/>
            </w:pPr>
          </w:p>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27.</w:t>
            </w:r>
          </w:p>
        </w:tc>
        <w:tc>
          <w:tcPr>
            <w:tcW w:w="3559" w:type="dxa"/>
            <w:gridSpan w:val="2"/>
            <w:shd w:val="clear" w:color="auto" w:fill="FFFFFF"/>
            <w:tcMar>
              <w:left w:w="65" w:type="dxa"/>
            </w:tcMar>
            <w:vAlign w:val="bottom"/>
          </w:tcPr>
          <w:p w:rsidR="00245D8C" w:rsidRDefault="00245D8C">
            <w:r>
              <w:rPr>
                <w:sz w:val="20"/>
                <w:szCs w:val="20"/>
              </w:rPr>
              <w:t>Stelaż podparć bocznych z regulacją odwiedzenia na boki, wysokości punktu montażu podpórki – 3 szt.</w:t>
            </w:r>
          </w:p>
        </w:tc>
        <w:tc>
          <w:tcPr>
            <w:tcW w:w="1734" w:type="dxa"/>
            <w:shd w:val="clear" w:color="auto" w:fill="FFFFFF"/>
            <w:tcMar>
              <w:left w:w="65" w:type="dxa"/>
            </w:tcMa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28.</w:t>
            </w:r>
          </w:p>
        </w:tc>
        <w:tc>
          <w:tcPr>
            <w:tcW w:w="3559" w:type="dxa"/>
            <w:gridSpan w:val="2"/>
            <w:shd w:val="clear" w:color="auto" w:fill="FFFFFF"/>
            <w:tcMar>
              <w:left w:w="65" w:type="dxa"/>
            </w:tcMar>
            <w:vAlign w:val="bottom"/>
          </w:tcPr>
          <w:p w:rsidR="00245D8C" w:rsidRDefault="00245D8C">
            <w:r>
              <w:rPr>
                <w:sz w:val="20"/>
                <w:szCs w:val="20"/>
              </w:rPr>
              <w:t>Poduszka podparcia bocznego – prostokątna wklęsła 100 x 215 mm – 1 szt.</w:t>
            </w:r>
          </w:p>
        </w:tc>
        <w:tc>
          <w:tcPr>
            <w:tcW w:w="1734" w:type="dxa"/>
            <w:shd w:val="clear" w:color="auto" w:fill="FFFFFF"/>
            <w:tcMar>
              <w:left w:w="65" w:type="dxa"/>
            </w:tcMa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29.</w:t>
            </w:r>
          </w:p>
        </w:tc>
        <w:tc>
          <w:tcPr>
            <w:tcW w:w="3559" w:type="dxa"/>
            <w:gridSpan w:val="2"/>
            <w:shd w:val="clear" w:color="auto" w:fill="FFFFFF"/>
            <w:tcMar>
              <w:left w:w="65" w:type="dxa"/>
            </w:tcMar>
            <w:vAlign w:val="bottom"/>
          </w:tcPr>
          <w:p w:rsidR="00245D8C" w:rsidRDefault="00245D8C">
            <w:r>
              <w:rPr>
                <w:sz w:val="20"/>
                <w:szCs w:val="20"/>
              </w:rPr>
              <w:t>Poduszka podparcia bocznego – prostokątna 120 x 170 mm – 1 szt.</w:t>
            </w:r>
          </w:p>
        </w:tc>
        <w:tc>
          <w:tcPr>
            <w:tcW w:w="1734" w:type="dxa"/>
            <w:shd w:val="clear" w:color="auto" w:fill="FFFFFF"/>
            <w:tcMar>
              <w:left w:w="65" w:type="dxa"/>
            </w:tcMa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30.</w:t>
            </w:r>
          </w:p>
        </w:tc>
        <w:tc>
          <w:tcPr>
            <w:tcW w:w="3559" w:type="dxa"/>
            <w:gridSpan w:val="2"/>
            <w:shd w:val="clear" w:color="auto" w:fill="FFFFFF"/>
            <w:tcMar>
              <w:left w:w="65" w:type="dxa"/>
            </w:tcMar>
            <w:vAlign w:val="bottom"/>
          </w:tcPr>
          <w:p w:rsidR="00245D8C" w:rsidRDefault="00245D8C">
            <w:r>
              <w:rPr>
                <w:sz w:val="20"/>
                <w:szCs w:val="20"/>
              </w:rPr>
              <w:t>Poduszka podparcia bocznego – kwadratowa 85 x 85 mm – 1 szt.</w:t>
            </w:r>
          </w:p>
        </w:tc>
        <w:tc>
          <w:tcPr>
            <w:tcW w:w="1734" w:type="dxa"/>
            <w:shd w:val="clear" w:color="auto" w:fill="FFFFFF"/>
            <w:tcMar>
              <w:left w:w="65" w:type="dxa"/>
            </w:tcMa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31.</w:t>
            </w:r>
          </w:p>
        </w:tc>
        <w:tc>
          <w:tcPr>
            <w:tcW w:w="3559" w:type="dxa"/>
            <w:gridSpan w:val="2"/>
            <w:shd w:val="clear" w:color="auto" w:fill="FFFFFF"/>
            <w:tcMar>
              <w:left w:w="65" w:type="dxa"/>
            </w:tcMar>
            <w:vAlign w:val="bottom"/>
          </w:tcPr>
          <w:p w:rsidR="00245D8C" w:rsidRDefault="00245D8C">
            <w:r>
              <w:rPr>
                <w:sz w:val="20"/>
                <w:szCs w:val="20"/>
              </w:rPr>
              <w:t>Podpory pod nogi typu Goepel – 1 szt.</w:t>
            </w:r>
          </w:p>
        </w:tc>
        <w:tc>
          <w:tcPr>
            <w:tcW w:w="1734" w:type="dxa"/>
            <w:shd w:val="clear" w:color="auto" w:fill="FFFFFF"/>
            <w:tcMar>
              <w:left w:w="65" w:type="dxa"/>
            </w:tcMa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32.</w:t>
            </w:r>
          </w:p>
        </w:tc>
        <w:tc>
          <w:tcPr>
            <w:tcW w:w="3559" w:type="dxa"/>
            <w:gridSpan w:val="2"/>
            <w:shd w:val="clear" w:color="auto" w:fill="FFFFFF"/>
            <w:tcMar>
              <w:left w:w="65" w:type="dxa"/>
            </w:tcMar>
            <w:vAlign w:val="bottom"/>
          </w:tcPr>
          <w:p w:rsidR="00245D8C" w:rsidRDefault="00245D8C">
            <w:r>
              <w:rPr>
                <w:sz w:val="20"/>
                <w:szCs w:val="20"/>
              </w:rPr>
              <w:t xml:space="preserve">Zacisk uniwersalny – 3 szt. </w:t>
            </w:r>
          </w:p>
        </w:tc>
        <w:tc>
          <w:tcPr>
            <w:tcW w:w="1734" w:type="dxa"/>
            <w:shd w:val="clear" w:color="auto" w:fill="FFFFFF"/>
            <w:tcMar>
              <w:left w:w="65" w:type="dxa"/>
            </w:tcMa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33.</w:t>
            </w:r>
          </w:p>
        </w:tc>
        <w:tc>
          <w:tcPr>
            <w:tcW w:w="3559" w:type="dxa"/>
            <w:gridSpan w:val="2"/>
            <w:shd w:val="clear" w:color="auto" w:fill="FFFFFF"/>
            <w:tcMar>
              <w:left w:w="65" w:type="dxa"/>
            </w:tcMar>
            <w:vAlign w:val="bottom"/>
          </w:tcPr>
          <w:p w:rsidR="00245D8C" w:rsidRDefault="00245D8C">
            <w:r>
              <w:rPr>
                <w:sz w:val="20"/>
                <w:szCs w:val="20"/>
              </w:rPr>
              <w:t>Ekran anestezyjny z regulacją wysokości1 szt</w:t>
            </w:r>
          </w:p>
        </w:tc>
        <w:tc>
          <w:tcPr>
            <w:tcW w:w="1734" w:type="dxa"/>
            <w:shd w:val="clear" w:color="auto" w:fill="FFFFFF"/>
            <w:tcMar>
              <w:left w:w="65" w:type="dxa"/>
            </w:tcMa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34.</w:t>
            </w:r>
          </w:p>
        </w:tc>
        <w:tc>
          <w:tcPr>
            <w:tcW w:w="3559" w:type="dxa"/>
            <w:gridSpan w:val="2"/>
            <w:shd w:val="clear" w:color="auto" w:fill="FFFFFF"/>
            <w:tcMar>
              <w:left w:w="65" w:type="dxa"/>
            </w:tcMar>
            <w:vAlign w:val="bottom"/>
          </w:tcPr>
          <w:p w:rsidR="00245D8C" w:rsidRDefault="00245D8C">
            <w:r>
              <w:rPr>
                <w:sz w:val="20"/>
                <w:szCs w:val="20"/>
              </w:rPr>
              <w:t>Aparat wyciągowy – 1 szt.</w:t>
            </w:r>
          </w:p>
        </w:tc>
        <w:tc>
          <w:tcPr>
            <w:tcW w:w="1734" w:type="dxa"/>
            <w:shd w:val="clear" w:color="auto" w:fill="FFFFFF"/>
            <w:tcMar>
              <w:left w:w="65" w:type="dxa"/>
            </w:tcMa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35.</w:t>
            </w:r>
          </w:p>
        </w:tc>
        <w:tc>
          <w:tcPr>
            <w:tcW w:w="3559" w:type="dxa"/>
            <w:gridSpan w:val="2"/>
            <w:shd w:val="clear" w:color="auto" w:fill="FFFFFF"/>
            <w:tcMar>
              <w:left w:w="65" w:type="dxa"/>
            </w:tcMar>
            <w:vAlign w:val="bottom"/>
          </w:tcPr>
          <w:p w:rsidR="00245D8C" w:rsidRDefault="00245D8C">
            <w:r>
              <w:rPr>
                <w:sz w:val="20"/>
                <w:szCs w:val="20"/>
              </w:rPr>
              <w:t>Zacisk rotacyjny – 1 szt.</w:t>
            </w:r>
          </w:p>
        </w:tc>
        <w:tc>
          <w:tcPr>
            <w:tcW w:w="1734" w:type="dxa"/>
            <w:shd w:val="clear" w:color="auto" w:fill="FFFFFF"/>
            <w:tcMar>
              <w:left w:w="65" w:type="dxa"/>
            </w:tcMa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36.</w:t>
            </w:r>
          </w:p>
        </w:tc>
        <w:tc>
          <w:tcPr>
            <w:tcW w:w="3559" w:type="dxa"/>
            <w:gridSpan w:val="2"/>
            <w:shd w:val="clear" w:color="auto" w:fill="FFFFFF"/>
            <w:tcMar>
              <w:left w:w="65" w:type="dxa"/>
            </w:tcMar>
            <w:vAlign w:val="bottom"/>
          </w:tcPr>
          <w:p w:rsidR="00245D8C" w:rsidRDefault="00245D8C">
            <w:r>
              <w:rPr>
                <w:sz w:val="20"/>
                <w:szCs w:val="20"/>
              </w:rPr>
              <w:t>Uchwyt obrotowy strzemienia trakcyjnego – 1 szt.</w:t>
            </w:r>
          </w:p>
        </w:tc>
        <w:tc>
          <w:tcPr>
            <w:tcW w:w="1734" w:type="dxa"/>
            <w:shd w:val="clear" w:color="auto" w:fill="FFFFFF"/>
            <w:tcMar>
              <w:left w:w="65" w:type="dxa"/>
            </w:tcMa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37.</w:t>
            </w:r>
          </w:p>
        </w:tc>
        <w:tc>
          <w:tcPr>
            <w:tcW w:w="3559" w:type="dxa"/>
            <w:gridSpan w:val="2"/>
            <w:shd w:val="clear" w:color="auto" w:fill="FFFFFF"/>
            <w:tcMar>
              <w:left w:w="65" w:type="dxa"/>
            </w:tcMar>
            <w:vAlign w:val="bottom"/>
          </w:tcPr>
          <w:p w:rsidR="00245D8C" w:rsidRDefault="00245D8C">
            <w:r>
              <w:rPr>
                <w:sz w:val="20"/>
                <w:szCs w:val="20"/>
              </w:rPr>
              <w:t xml:space="preserve">Uchwyt do artroskopii kolana z dodatkowym materacykiem żelowym </w:t>
            </w:r>
          </w:p>
        </w:tc>
        <w:tc>
          <w:tcPr>
            <w:tcW w:w="1734" w:type="dxa"/>
            <w:shd w:val="clear" w:color="auto" w:fill="FFFFFF"/>
            <w:tcMar>
              <w:left w:w="65" w:type="dxa"/>
            </w:tcMa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38.</w:t>
            </w:r>
          </w:p>
        </w:tc>
        <w:tc>
          <w:tcPr>
            <w:tcW w:w="3559" w:type="dxa"/>
            <w:gridSpan w:val="2"/>
            <w:shd w:val="clear" w:color="auto" w:fill="FFFFFF"/>
            <w:tcMar>
              <w:left w:w="65" w:type="dxa"/>
            </w:tcMar>
            <w:vAlign w:val="bottom"/>
          </w:tcPr>
          <w:p w:rsidR="00245D8C" w:rsidRDefault="00245D8C">
            <w:r>
              <w:rPr>
                <w:sz w:val="20"/>
                <w:szCs w:val="20"/>
              </w:rPr>
              <w:t>Przystawka ortopedyczna – 1 szt.</w:t>
            </w:r>
          </w:p>
          <w:p w:rsidR="00245D8C" w:rsidRDefault="00245D8C">
            <w:r>
              <w:rPr>
                <w:sz w:val="20"/>
                <w:szCs w:val="20"/>
              </w:rPr>
              <w:t xml:space="preserve">- adaptery przystawki para mocowane w gniazdach wpustowych podnóżków </w:t>
            </w:r>
          </w:p>
          <w:p w:rsidR="00245D8C" w:rsidRDefault="00245D8C">
            <w:r>
              <w:rPr>
                <w:sz w:val="20"/>
                <w:szCs w:val="20"/>
              </w:rPr>
              <w:t>- płyta siedziska przystawki ortopedycznej z odejmowanymi segmentami miednicznymi. Płyta siedziska posiada dwa otwory do mocowania kołka oporowego – po prawej i lewej stronie siedziska</w:t>
            </w:r>
          </w:p>
          <w:p w:rsidR="00245D8C" w:rsidRDefault="00245D8C">
            <w:r>
              <w:rPr>
                <w:sz w:val="20"/>
                <w:szCs w:val="20"/>
              </w:rPr>
              <w:t>- kołek oporowy przezierny dla promieni RTG</w:t>
            </w:r>
          </w:p>
          <w:p w:rsidR="00245D8C" w:rsidRDefault="00245D8C">
            <w:r>
              <w:rPr>
                <w:sz w:val="20"/>
                <w:szCs w:val="20"/>
              </w:rPr>
              <w:t>- teleskopowe belki wyciągowe przystawki ortopedycznej wykonane ze stali nierdzewnej. Możliwość dostosowania wyciągu do długości kończyny dolnej. Każda belka wyciągowa wyposażona w dwa przeguby płaskie z blokadą śrubową – przeguby umożliwiające odwodzenie belek na boki oraz ustawienie kątowe belki aby poprawić dostęp ramieniem C do operowanej kończyny</w:t>
            </w:r>
          </w:p>
          <w:p w:rsidR="00245D8C" w:rsidRDefault="00245D8C">
            <w:r>
              <w:rPr>
                <w:sz w:val="20"/>
                <w:szCs w:val="20"/>
              </w:rPr>
              <w:t xml:space="preserve">- aparat wyciągowy – mocowanie aparatu wyciągowego do belek wyciągowych stalowych za pomocą blokady śrubowej.  Aparat naciągowy obsadzony na przegubie kulowym wyposażony w blokadę umożliwiającą ustawienie kątowe aparatu. Aparat wyposażony w uchwyt do mocowania buta wyciągowego – uchwyt z możliwością rotacji i ustawienia kąta buta wyciągowego i zablokowanie w żądanej pozycji przy pomocy blokady śrubowej. </w:t>
            </w:r>
          </w:p>
          <w:p w:rsidR="00245D8C" w:rsidRDefault="00245D8C">
            <w:r>
              <w:rPr>
                <w:sz w:val="20"/>
                <w:szCs w:val="20"/>
              </w:rPr>
              <w:t>- podpory belek wyciągowych para w celu podparcia belek wyciągowych.</w:t>
            </w:r>
          </w:p>
          <w:p w:rsidR="00245D8C" w:rsidRDefault="00245D8C">
            <w:r>
              <w:rPr>
                <w:sz w:val="20"/>
                <w:szCs w:val="20"/>
              </w:rPr>
              <w:t>- wózek do transportu i przechowywania przystawki wyciągowej. Wózek wyposażony w kosz do przechowywania mniejszych elementów przystawki.</w:t>
            </w:r>
          </w:p>
          <w:p w:rsidR="00245D8C" w:rsidRDefault="00245D8C">
            <w:r>
              <w:rPr>
                <w:sz w:val="20"/>
                <w:szCs w:val="20"/>
              </w:rPr>
              <w:t>- konstrukcja przystawki oraz wózka transportowego umożliwia bezwysiłkowe zainstalowanie przystawki w blacie stołu operacyjnego po uprzednim zamontowaniu adapterów przystawki – przejęcie przystawki przez stół operacyjny nie wymusza instalowania kolejno elementów przystawki takich jak płyta siedziska i belki wyciągowe – są one „przejmowane” przez blat stołu bez konieczności używania siły fizycznej</w:t>
            </w:r>
          </w:p>
        </w:tc>
        <w:tc>
          <w:tcPr>
            <w:tcW w:w="1734" w:type="dxa"/>
            <w:shd w:val="clear" w:color="auto" w:fill="FFFFFF"/>
            <w:tcMar>
              <w:left w:w="65" w:type="dxa"/>
            </w:tcMar>
          </w:tcPr>
          <w:p w:rsidR="00245D8C" w:rsidRDefault="00245D8C">
            <w:pPr>
              <w:jc w:val="center"/>
            </w:pPr>
            <w:r>
              <w:rPr>
                <w:sz w:val="20"/>
                <w:szCs w:val="20"/>
              </w:rPr>
              <w:t>Tak</w:t>
            </w:r>
          </w:p>
          <w:p w:rsidR="00245D8C" w:rsidRDefault="00245D8C">
            <w:pPr>
              <w:jc w:val="center"/>
            </w:pP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39.</w:t>
            </w:r>
          </w:p>
        </w:tc>
        <w:tc>
          <w:tcPr>
            <w:tcW w:w="3559" w:type="dxa"/>
            <w:gridSpan w:val="2"/>
            <w:shd w:val="clear" w:color="auto" w:fill="FFFFFF"/>
            <w:tcMar>
              <w:left w:w="65" w:type="dxa"/>
            </w:tcMar>
            <w:vAlign w:val="bottom"/>
          </w:tcPr>
          <w:p w:rsidR="00245D8C" w:rsidRDefault="00245D8C">
            <w:r>
              <w:rPr>
                <w:sz w:val="20"/>
                <w:szCs w:val="20"/>
              </w:rPr>
              <w:t>Przystawka do operacji barku – dzielona na 3 części .</w:t>
            </w:r>
          </w:p>
          <w:p w:rsidR="00245D8C" w:rsidRDefault="00245D8C">
            <w:r>
              <w:rPr>
                <w:sz w:val="20"/>
                <w:szCs w:val="20"/>
              </w:rPr>
              <w:t>Możliwa do zamontowania przez 1 osobę .</w:t>
            </w:r>
          </w:p>
          <w:p w:rsidR="00245D8C" w:rsidRDefault="00245D8C">
            <w:r>
              <w:rPr>
                <w:sz w:val="20"/>
                <w:szCs w:val="20"/>
              </w:rPr>
              <w:t xml:space="preserve">Z adapterem do mocowania podgłówka typu hełm. </w:t>
            </w:r>
          </w:p>
        </w:tc>
        <w:tc>
          <w:tcPr>
            <w:tcW w:w="1734" w:type="dxa"/>
            <w:shd w:val="clear" w:color="auto" w:fill="FFFFFF"/>
            <w:tcMar>
              <w:left w:w="65" w:type="dxa"/>
            </w:tcMar>
          </w:tcPr>
          <w:p w:rsidR="00245D8C" w:rsidRDefault="00245D8C">
            <w:pPr>
              <w:jc w:val="center"/>
            </w:pPr>
          </w:p>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40.</w:t>
            </w:r>
          </w:p>
        </w:tc>
        <w:tc>
          <w:tcPr>
            <w:tcW w:w="3559" w:type="dxa"/>
            <w:gridSpan w:val="2"/>
            <w:shd w:val="clear" w:color="auto" w:fill="FFFFFF"/>
            <w:tcMar>
              <w:left w:w="65" w:type="dxa"/>
            </w:tcMar>
            <w:vAlign w:val="bottom"/>
          </w:tcPr>
          <w:p w:rsidR="00245D8C" w:rsidRDefault="00245D8C">
            <w:r>
              <w:rPr>
                <w:sz w:val="20"/>
                <w:szCs w:val="20"/>
              </w:rPr>
              <w:t>Uchwyt głowy typu hełm</w:t>
            </w:r>
          </w:p>
        </w:tc>
        <w:tc>
          <w:tcPr>
            <w:tcW w:w="1734" w:type="dxa"/>
            <w:shd w:val="clear" w:color="auto" w:fill="FFFFFF"/>
            <w:tcMar>
              <w:left w:w="65" w:type="dxa"/>
            </w:tcMa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41.</w:t>
            </w:r>
          </w:p>
        </w:tc>
        <w:tc>
          <w:tcPr>
            <w:tcW w:w="3559" w:type="dxa"/>
            <w:gridSpan w:val="2"/>
            <w:shd w:val="clear" w:color="auto" w:fill="FFFFFF"/>
            <w:tcMar>
              <w:left w:w="65" w:type="dxa"/>
            </w:tcMar>
            <w:vAlign w:val="bottom"/>
          </w:tcPr>
          <w:p w:rsidR="00245D8C" w:rsidRDefault="00245D8C">
            <w:r>
              <w:rPr>
                <w:sz w:val="20"/>
                <w:szCs w:val="20"/>
              </w:rPr>
              <w:t>Przystawka do piszczeli z regulacją wysokości i rotacją</w:t>
            </w:r>
          </w:p>
        </w:tc>
        <w:tc>
          <w:tcPr>
            <w:tcW w:w="1734" w:type="dxa"/>
            <w:shd w:val="clear" w:color="auto" w:fill="FFFFFF"/>
            <w:tcMar>
              <w:left w:w="65" w:type="dxa"/>
            </w:tcMa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42.</w:t>
            </w:r>
          </w:p>
        </w:tc>
        <w:tc>
          <w:tcPr>
            <w:tcW w:w="3559" w:type="dxa"/>
            <w:gridSpan w:val="2"/>
            <w:shd w:val="clear" w:color="auto" w:fill="FFFFFF"/>
            <w:tcMar>
              <w:left w:w="65" w:type="dxa"/>
            </w:tcMar>
            <w:vAlign w:val="bottom"/>
          </w:tcPr>
          <w:p w:rsidR="00245D8C" w:rsidRDefault="00245D8C">
            <w:r>
              <w:rPr>
                <w:sz w:val="20"/>
                <w:szCs w:val="20"/>
              </w:rPr>
              <w:t>Przystawka do stabilizacji kolana z regulacją do przystawki do piszczeli</w:t>
            </w:r>
          </w:p>
        </w:tc>
        <w:tc>
          <w:tcPr>
            <w:tcW w:w="1734" w:type="dxa"/>
            <w:shd w:val="clear" w:color="auto" w:fill="FFFFFF"/>
            <w:tcMar>
              <w:left w:w="65" w:type="dxa"/>
            </w:tcMa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43.</w:t>
            </w:r>
          </w:p>
        </w:tc>
        <w:tc>
          <w:tcPr>
            <w:tcW w:w="3559" w:type="dxa"/>
            <w:gridSpan w:val="2"/>
            <w:shd w:val="clear" w:color="auto" w:fill="FFFFFF"/>
            <w:tcMar>
              <w:left w:w="65" w:type="dxa"/>
            </w:tcMar>
            <w:vAlign w:val="bottom"/>
          </w:tcPr>
          <w:p w:rsidR="00245D8C" w:rsidRDefault="00245D8C">
            <w:r>
              <w:rPr>
                <w:sz w:val="20"/>
                <w:szCs w:val="20"/>
              </w:rPr>
              <w:t>Buty ortopedyczne przezierne dla promieni RTG – 2 szt.</w:t>
            </w:r>
          </w:p>
        </w:tc>
        <w:tc>
          <w:tcPr>
            <w:tcW w:w="1734" w:type="dxa"/>
            <w:shd w:val="clear" w:color="auto" w:fill="FFFFFF"/>
            <w:tcMar>
              <w:left w:w="65" w:type="dxa"/>
            </w:tcMa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44.</w:t>
            </w:r>
          </w:p>
        </w:tc>
        <w:tc>
          <w:tcPr>
            <w:tcW w:w="3559" w:type="dxa"/>
            <w:gridSpan w:val="2"/>
            <w:shd w:val="clear" w:color="auto" w:fill="FFFFFF"/>
            <w:tcMar>
              <w:left w:w="65" w:type="dxa"/>
            </w:tcMar>
            <w:vAlign w:val="bottom"/>
          </w:tcPr>
          <w:p w:rsidR="00245D8C" w:rsidRDefault="00245D8C">
            <w:r>
              <w:rPr>
                <w:sz w:val="20"/>
                <w:szCs w:val="20"/>
              </w:rPr>
              <w:t>Podnóżki dzielone czterosegmentowe rozchylane, z możliwością odejmowania płyt pod łydki, para</w:t>
            </w:r>
          </w:p>
        </w:tc>
        <w:tc>
          <w:tcPr>
            <w:tcW w:w="1734" w:type="dxa"/>
            <w:shd w:val="clear" w:color="auto" w:fill="FFFFFF"/>
            <w:tcMar>
              <w:left w:w="65" w:type="dxa"/>
            </w:tcMar>
          </w:tcPr>
          <w:p w:rsidR="00245D8C" w:rsidRDefault="00245D8C">
            <w:pPr>
              <w:jc w:val="center"/>
            </w:pPr>
            <w:r>
              <w:rPr>
                <w:sz w:val="20"/>
                <w:szCs w:val="20"/>
              </w:rPr>
              <w:t>Tak</w:t>
            </w: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
              <w:rPr>
                <w:sz w:val="20"/>
                <w:szCs w:val="20"/>
              </w:rPr>
              <w:t>45.</w:t>
            </w:r>
          </w:p>
        </w:tc>
        <w:tc>
          <w:tcPr>
            <w:tcW w:w="3559" w:type="dxa"/>
            <w:gridSpan w:val="2"/>
            <w:shd w:val="clear" w:color="auto" w:fill="FFFFFF"/>
            <w:tcMar>
              <w:left w:w="65" w:type="dxa"/>
            </w:tcMar>
            <w:vAlign w:val="bottom"/>
          </w:tcPr>
          <w:p w:rsidR="00245D8C" w:rsidRDefault="00245D8C">
            <w:r>
              <w:rPr>
                <w:sz w:val="20"/>
                <w:szCs w:val="20"/>
              </w:rPr>
              <w:t>Pas do mocowania pacjenta – 2 szt.</w:t>
            </w:r>
          </w:p>
        </w:tc>
        <w:tc>
          <w:tcPr>
            <w:tcW w:w="1734" w:type="dxa"/>
            <w:shd w:val="clear" w:color="auto" w:fill="FFFFFF"/>
            <w:tcMar>
              <w:left w:w="65" w:type="dxa"/>
            </w:tcMar>
          </w:tcPr>
          <w:p w:rsidR="00245D8C" w:rsidRDefault="00245D8C">
            <w:pPr>
              <w:jc w:val="center"/>
            </w:pPr>
          </w:p>
        </w:tc>
        <w:tc>
          <w:tcPr>
            <w:tcW w:w="1733" w:type="dxa"/>
            <w:shd w:val="clear" w:color="auto" w:fill="FFFFFF"/>
            <w:tcMar>
              <w:left w:w="65" w:type="dxa"/>
            </w:tcMar>
          </w:tcPr>
          <w:p w:rsidR="00245D8C" w:rsidRDefault="00245D8C">
            <w:pPr>
              <w:jc w:val="center"/>
            </w:pPr>
          </w:p>
        </w:tc>
        <w:tc>
          <w:tcPr>
            <w:tcW w:w="1756" w:type="dxa"/>
            <w:shd w:val="clear" w:color="auto" w:fill="FFFFFF"/>
            <w:tcMar>
              <w:left w:w="65" w:type="dxa"/>
            </w:tcMar>
          </w:tcPr>
          <w:p w:rsidR="00245D8C" w:rsidRDefault="00245D8C">
            <w:pPr>
              <w:jc w:val="center"/>
            </w:pPr>
            <w:r>
              <w:rPr>
                <w:sz w:val="18"/>
                <w:szCs w:val="18"/>
              </w:rPr>
              <w:t>Nie dotyczy</w:t>
            </w:r>
          </w:p>
        </w:tc>
      </w:tr>
      <w:tr w:rsidR="00245D8C">
        <w:trPr>
          <w:trHeight w:val="450"/>
        </w:trPr>
        <w:tc>
          <w:tcPr>
            <w:tcW w:w="9322" w:type="dxa"/>
            <w:gridSpan w:val="7"/>
            <w:shd w:val="clear" w:color="auto" w:fill="FFFFFF"/>
            <w:tcMar>
              <w:left w:w="65" w:type="dxa"/>
            </w:tcMar>
          </w:tcPr>
          <w:p w:rsidR="00245D8C" w:rsidRDefault="00245D8C" w:rsidP="00651B14">
            <w:pPr>
              <w:jc w:val="center"/>
              <w:rPr>
                <w:sz w:val="18"/>
                <w:szCs w:val="18"/>
              </w:rPr>
            </w:pPr>
            <w:r>
              <w:rPr>
                <w:sz w:val="20"/>
                <w:szCs w:val="20"/>
              </w:rPr>
              <w:t>Parametry punktowane</w:t>
            </w:r>
          </w:p>
        </w:tc>
      </w:tr>
      <w:tr w:rsidR="00245D8C" w:rsidTr="003B30D5">
        <w:trPr>
          <w:trHeight w:val="450"/>
        </w:trPr>
        <w:tc>
          <w:tcPr>
            <w:tcW w:w="389" w:type="dxa"/>
            <w:shd w:val="clear" w:color="auto" w:fill="FFFFFF"/>
            <w:tcMar>
              <w:left w:w="65" w:type="dxa"/>
            </w:tcMar>
          </w:tcPr>
          <w:p w:rsidR="00245D8C" w:rsidRPr="00651B14" w:rsidRDefault="00245D8C" w:rsidP="00651B14">
            <w:pPr>
              <w:rPr>
                <w:color w:val="FF0000"/>
                <w:sz w:val="20"/>
                <w:szCs w:val="20"/>
              </w:rPr>
            </w:pPr>
            <w:r w:rsidRPr="00651B14">
              <w:rPr>
                <w:color w:val="FF0000"/>
                <w:sz w:val="20"/>
                <w:szCs w:val="20"/>
              </w:rPr>
              <w:t>1</w:t>
            </w:r>
          </w:p>
        </w:tc>
        <w:tc>
          <w:tcPr>
            <w:tcW w:w="3710" w:type="dxa"/>
            <w:gridSpan w:val="3"/>
            <w:shd w:val="clear" w:color="auto" w:fill="FFFFFF"/>
            <w:tcMar>
              <w:left w:w="65" w:type="dxa"/>
            </w:tcMar>
            <w:vAlign w:val="center"/>
          </w:tcPr>
          <w:p w:rsidR="00245D8C" w:rsidRPr="00651B14" w:rsidRDefault="00245D8C" w:rsidP="00651B14">
            <w:pPr>
              <w:rPr>
                <w:color w:val="FF0000"/>
              </w:rPr>
            </w:pPr>
            <w:r w:rsidRPr="00651B14">
              <w:rPr>
                <w:color w:val="FF0000"/>
                <w:sz w:val="20"/>
                <w:szCs w:val="20"/>
              </w:rPr>
              <w:t>Cztery koła schowane w obrysie podstawy stołu. Koła nie mogą wystawać poza podstawę podczas zabiegów a także podczas przemieszczania stołu (wersja 1), koła wystające poza podstawę stołu (wersja2)</w:t>
            </w:r>
          </w:p>
        </w:tc>
        <w:tc>
          <w:tcPr>
            <w:tcW w:w="1734" w:type="dxa"/>
            <w:shd w:val="clear" w:color="auto" w:fill="FFFFFF"/>
            <w:tcMar>
              <w:left w:w="65" w:type="dxa"/>
            </w:tcMar>
            <w:vAlign w:val="center"/>
          </w:tcPr>
          <w:p w:rsidR="00245D8C" w:rsidRPr="00651B14" w:rsidRDefault="00245D8C" w:rsidP="00651B14">
            <w:pPr>
              <w:jc w:val="center"/>
              <w:rPr>
                <w:color w:val="FF0000"/>
              </w:rPr>
            </w:pPr>
            <w:r w:rsidRPr="00651B14">
              <w:rPr>
                <w:color w:val="FF0000"/>
                <w:sz w:val="20"/>
                <w:szCs w:val="20"/>
              </w:rPr>
              <w:t>Tak</w:t>
            </w:r>
          </w:p>
        </w:tc>
        <w:tc>
          <w:tcPr>
            <w:tcW w:w="1733" w:type="dxa"/>
            <w:shd w:val="clear" w:color="auto" w:fill="FFFFFF"/>
            <w:tcMar>
              <w:left w:w="65" w:type="dxa"/>
            </w:tcMar>
          </w:tcPr>
          <w:p w:rsidR="00245D8C" w:rsidRPr="00651B14" w:rsidRDefault="00245D8C" w:rsidP="00651B14">
            <w:pPr>
              <w:jc w:val="center"/>
              <w:rPr>
                <w:color w:val="FF0000"/>
              </w:rPr>
            </w:pPr>
          </w:p>
        </w:tc>
        <w:tc>
          <w:tcPr>
            <w:tcW w:w="1756" w:type="dxa"/>
            <w:shd w:val="clear" w:color="auto" w:fill="FFFFFF"/>
            <w:tcMar>
              <w:left w:w="65" w:type="dxa"/>
            </w:tcMar>
            <w:vAlign w:val="center"/>
          </w:tcPr>
          <w:p w:rsidR="00245D8C" w:rsidRPr="00651B14" w:rsidRDefault="00245D8C" w:rsidP="00651B14">
            <w:pPr>
              <w:jc w:val="center"/>
              <w:rPr>
                <w:color w:val="FF0000"/>
              </w:rPr>
            </w:pPr>
            <w:r w:rsidRPr="00651B14">
              <w:rPr>
                <w:color w:val="FF0000"/>
                <w:sz w:val="18"/>
                <w:szCs w:val="18"/>
              </w:rPr>
              <w:t>Punktacja</w:t>
            </w:r>
          </w:p>
          <w:p w:rsidR="00245D8C" w:rsidRPr="00651B14" w:rsidRDefault="00245D8C" w:rsidP="00651B14">
            <w:pPr>
              <w:jc w:val="center"/>
              <w:rPr>
                <w:color w:val="FF0000"/>
              </w:rPr>
            </w:pPr>
            <w:r w:rsidRPr="00651B14">
              <w:rPr>
                <w:color w:val="FF0000"/>
                <w:sz w:val="18"/>
                <w:szCs w:val="18"/>
              </w:rPr>
              <w:t>wersja 1 -10 pkt, wersja 2 -0 pkt</w:t>
            </w:r>
          </w:p>
          <w:p w:rsidR="00245D8C" w:rsidRPr="00651B14" w:rsidRDefault="00245D8C" w:rsidP="00651B14">
            <w:pPr>
              <w:jc w:val="center"/>
              <w:rPr>
                <w:color w:val="FF0000"/>
              </w:rPr>
            </w:pPr>
          </w:p>
        </w:tc>
      </w:tr>
      <w:tr w:rsidR="00245D8C" w:rsidTr="003B30D5">
        <w:trPr>
          <w:trHeight w:val="450"/>
        </w:trPr>
        <w:tc>
          <w:tcPr>
            <w:tcW w:w="389" w:type="dxa"/>
            <w:shd w:val="clear" w:color="auto" w:fill="FFFFFF"/>
            <w:tcMar>
              <w:left w:w="65" w:type="dxa"/>
            </w:tcMar>
          </w:tcPr>
          <w:p w:rsidR="00245D8C" w:rsidRDefault="00245D8C" w:rsidP="00651B14">
            <w:pPr>
              <w:rPr>
                <w:sz w:val="20"/>
                <w:szCs w:val="20"/>
              </w:rPr>
            </w:pPr>
          </w:p>
        </w:tc>
        <w:tc>
          <w:tcPr>
            <w:tcW w:w="3710" w:type="dxa"/>
            <w:gridSpan w:val="3"/>
            <w:shd w:val="clear" w:color="auto" w:fill="FFFFFF"/>
            <w:tcMar>
              <w:left w:w="65" w:type="dxa"/>
            </w:tcMar>
            <w:vAlign w:val="center"/>
          </w:tcPr>
          <w:p w:rsidR="00245D8C" w:rsidRPr="00651B14" w:rsidRDefault="00245D8C" w:rsidP="00651B14">
            <w:pPr>
              <w:rPr>
                <w:color w:val="FF0000"/>
              </w:rPr>
            </w:pPr>
            <w:r w:rsidRPr="00651B14">
              <w:rPr>
                <w:color w:val="FF0000"/>
                <w:sz w:val="20"/>
                <w:szCs w:val="20"/>
              </w:rPr>
              <w:t>Udźwig stołu:</w:t>
            </w:r>
          </w:p>
          <w:p w:rsidR="00245D8C" w:rsidRPr="00651B14" w:rsidRDefault="00245D8C" w:rsidP="00651B14">
            <w:pPr>
              <w:rPr>
                <w:color w:val="FF0000"/>
              </w:rPr>
            </w:pPr>
            <w:r w:rsidRPr="00651B14">
              <w:rPr>
                <w:color w:val="FF0000"/>
                <w:sz w:val="20"/>
                <w:szCs w:val="20"/>
              </w:rPr>
              <w:t>Maksymalny dopuszczalny udźwig stołu: min. 360 kg</w:t>
            </w:r>
          </w:p>
        </w:tc>
        <w:tc>
          <w:tcPr>
            <w:tcW w:w="1734" w:type="dxa"/>
            <w:shd w:val="clear" w:color="auto" w:fill="FFFFFF"/>
            <w:tcMar>
              <w:left w:w="65" w:type="dxa"/>
            </w:tcMar>
            <w:vAlign w:val="center"/>
          </w:tcPr>
          <w:p w:rsidR="00245D8C" w:rsidRPr="00651B14" w:rsidRDefault="00245D8C" w:rsidP="00651B14">
            <w:pPr>
              <w:jc w:val="center"/>
              <w:rPr>
                <w:color w:val="FF0000"/>
              </w:rPr>
            </w:pPr>
            <w:r w:rsidRPr="00651B14">
              <w:rPr>
                <w:color w:val="FF0000"/>
                <w:sz w:val="20"/>
                <w:szCs w:val="20"/>
              </w:rPr>
              <w:t>Tak, podać</w:t>
            </w:r>
          </w:p>
        </w:tc>
        <w:tc>
          <w:tcPr>
            <w:tcW w:w="1733" w:type="dxa"/>
            <w:shd w:val="clear" w:color="auto" w:fill="FFFFFF"/>
            <w:tcMar>
              <w:left w:w="65" w:type="dxa"/>
            </w:tcMar>
          </w:tcPr>
          <w:p w:rsidR="00245D8C" w:rsidRPr="00651B14" w:rsidRDefault="00245D8C" w:rsidP="00651B14">
            <w:pPr>
              <w:jc w:val="center"/>
              <w:rPr>
                <w:color w:val="FF0000"/>
              </w:rPr>
            </w:pPr>
          </w:p>
        </w:tc>
        <w:tc>
          <w:tcPr>
            <w:tcW w:w="1756" w:type="dxa"/>
            <w:shd w:val="clear" w:color="auto" w:fill="FFFFFF"/>
            <w:tcMar>
              <w:left w:w="65" w:type="dxa"/>
            </w:tcMar>
          </w:tcPr>
          <w:p w:rsidR="00245D8C" w:rsidRPr="00651B14" w:rsidRDefault="00245D8C" w:rsidP="00651B14">
            <w:pPr>
              <w:jc w:val="center"/>
              <w:rPr>
                <w:color w:val="FF0000"/>
              </w:rPr>
            </w:pPr>
            <w:r w:rsidRPr="00651B14">
              <w:rPr>
                <w:color w:val="FF0000"/>
                <w:sz w:val="18"/>
                <w:szCs w:val="18"/>
              </w:rPr>
              <w:t>Punktacja</w:t>
            </w:r>
          </w:p>
          <w:p w:rsidR="00245D8C" w:rsidRPr="00651B14" w:rsidRDefault="00245D8C" w:rsidP="00651B14">
            <w:pPr>
              <w:jc w:val="center"/>
              <w:rPr>
                <w:color w:val="FF0000"/>
              </w:rPr>
            </w:pPr>
            <w:r w:rsidRPr="00651B14">
              <w:rPr>
                <w:color w:val="FF0000"/>
                <w:sz w:val="18"/>
                <w:szCs w:val="18"/>
              </w:rPr>
              <w:t>Powyżej 450kg-10 pkt</w:t>
            </w:r>
          </w:p>
          <w:p w:rsidR="00245D8C" w:rsidRPr="00651B14" w:rsidRDefault="00245D8C" w:rsidP="00651B14">
            <w:pPr>
              <w:jc w:val="center"/>
              <w:rPr>
                <w:color w:val="FF0000"/>
              </w:rPr>
            </w:pPr>
            <w:r w:rsidRPr="00651B14">
              <w:rPr>
                <w:color w:val="FF0000"/>
                <w:sz w:val="18"/>
                <w:szCs w:val="18"/>
              </w:rPr>
              <w:t>400-449kg-5 pkt</w:t>
            </w:r>
          </w:p>
          <w:p w:rsidR="00245D8C" w:rsidRPr="00651B14" w:rsidRDefault="00245D8C" w:rsidP="00651B14">
            <w:pPr>
              <w:jc w:val="center"/>
              <w:rPr>
                <w:color w:val="FF0000"/>
              </w:rPr>
            </w:pPr>
            <w:r w:rsidRPr="00651B14">
              <w:rPr>
                <w:color w:val="FF0000"/>
                <w:sz w:val="18"/>
                <w:szCs w:val="18"/>
              </w:rPr>
              <w:t>poniżej 400 kg - 0pkt</w:t>
            </w:r>
          </w:p>
        </w:tc>
      </w:tr>
      <w:tr w:rsidR="00245D8C" w:rsidTr="003B30D5">
        <w:trPr>
          <w:trHeight w:val="450"/>
        </w:trPr>
        <w:tc>
          <w:tcPr>
            <w:tcW w:w="389" w:type="dxa"/>
            <w:shd w:val="clear" w:color="auto" w:fill="FFFFFF"/>
            <w:tcMar>
              <w:left w:w="65" w:type="dxa"/>
            </w:tcMar>
          </w:tcPr>
          <w:p w:rsidR="00245D8C" w:rsidRDefault="00245D8C" w:rsidP="00651B14">
            <w:pPr>
              <w:rPr>
                <w:sz w:val="20"/>
                <w:szCs w:val="20"/>
              </w:rPr>
            </w:pPr>
          </w:p>
        </w:tc>
        <w:tc>
          <w:tcPr>
            <w:tcW w:w="3710" w:type="dxa"/>
            <w:gridSpan w:val="3"/>
            <w:shd w:val="clear" w:color="auto" w:fill="FFFFFF"/>
            <w:tcMar>
              <w:left w:w="65" w:type="dxa"/>
            </w:tcMar>
            <w:vAlign w:val="bottom"/>
          </w:tcPr>
          <w:p w:rsidR="00245D8C" w:rsidRPr="0000298E" w:rsidRDefault="00245D8C" w:rsidP="00651B14">
            <w:pPr>
              <w:rPr>
                <w:color w:val="FF0000"/>
                <w:sz w:val="20"/>
                <w:szCs w:val="20"/>
              </w:rPr>
            </w:pPr>
            <w:r w:rsidRPr="0000298E">
              <w:rPr>
                <w:color w:val="FF0000"/>
                <w:sz w:val="20"/>
                <w:szCs w:val="20"/>
              </w:rPr>
              <w:t>Wyciąg ortopedyczny z włókna węglowego- 2 szt</w:t>
            </w:r>
          </w:p>
        </w:tc>
        <w:tc>
          <w:tcPr>
            <w:tcW w:w="1734" w:type="dxa"/>
            <w:shd w:val="clear" w:color="auto" w:fill="FFFFFF"/>
            <w:tcMar>
              <w:left w:w="65" w:type="dxa"/>
            </w:tcMar>
          </w:tcPr>
          <w:p w:rsidR="00245D8C" w:rsidRPr="0000298E" w:rsidRDefault="00245D8C" w:rsidP="00651B14">
            <w:pPr>
              <w:jc w:val="center"/>
              <w:rPr>
                <w:color w:val="FF0000"/>
              </w:rPr>
            </w:pPr>
            <w:r w:rsidRPr="0000298E">
              <w:rPr>
                <w:color w:val="FF0000"/>
              </w:rPr>
              <w:t>Tak/nie</w:t>
            </w:r>
          </w:p>
        </w:tc>
        <w:tc>
          <w:tcPr>
            <w:tcW w:w="1733" w:type="dxa"/>
            <w:shd w:val="clear" w:color="auto" w:fill="FFFFFF"/>
            <w:tcMar>
              <w:left w:w="65" w:type="dxa"/>
            </w:tcMar>
          </w:tcPr>
          <w:p w:rsidR="00245D8C" w:rsidRPr="0000298E" w:rsidRDefault="00245D8C" w:rsidP="00651B14">
            <w:pPr>
              <w:jc w:val="center"/>
              <w:rPr>
                <w:color w:val="FF0000"/>
              </w:rPr>
            </w:pPr>
          </w:p>
        </w:tc>
        <w:tc>
          <w:tcPr>
            <w:tcW w:w="1756" w:type="dxa"/>
            <w:shd w:val="clear" w:color="auto" w:fill="FFFFFF"/>
            <w:tcMar>
              <w:left w:w="65" w:type="dxa"/>
            </w:tcMar>
          </w:tcPr>
          <w:p w:rsidR="00245D8C" w:rsidRPr="0000298E" w:rsidRDefault="00245D8C" w:rsidP="00651B14">
            <w:pPr>
              <w:jc w:val="center"/>
              <w:rPr>
                <w:color w:val="FF0000"/>
                <w:sz w:val="18"/>
                <w:szCs w:val="18"/>
              </w:rPr>
            </w:pPr>
            <w:r>
              <w:rPr>
                <w:color w:val="FF0000"/>
                <w:sz w:val="18"/>
                <w:szCs w:val="18"/>
              </w:rPr>
              <w:t>Tak – 10</w:t>
            </w:r>
            <w:r w:rsidRPr="0000298E">
              <w:rPr>
                <w:color w:val="FF0000"/>
                <w:sz w:val="18"/>
                <w:szCs w:val="18"/>
              </w:rPr>
              <w:t xml:space="preserve"> pkt</w:t>
            </w:r>
          </w:p>
          <w:p w:rsidR="00245D8C" w:rsidRPr="0000298E" w:rsidRDefault="00245D8C" w:rsidP="00651B14">
            <w:pPr>
              <w:jc w:val="center"/>
              <w:rPr>
                <w:color w:val="FF0000"/>
                <w:sz w:val="18"/>
                <w:szCs w:val="18"/>
              </w:rPr>
            </w:pPr>
            <w:r w:rsidRPr="0000298E">
              <w:rPr>
                <w:color w:val="FF0000"/>
                <w:sz w:val="18"/>
                <w:szCs w:val="18"/>
              </w:rPr>
              <w:t>Nie – 0 pkt</w:t>
            </w:r>
          </w:p>
        </w:tc>
      </w:tr>
      <w:tr w:rsidR="00245D8C" w:rsidTr="003B30D5">
        <w:trPr>
          <w:trHeight w:val="450"/>
        </w:trPr>
        <w:tc>
          <w:tcPr>
            <w:tcW w:w="389" w:type="dxa"/>
            <w:shd w:val="clear" w:color="auto" w:fill="FFFFFF"/>
            <w:tcMar>
              <w:left w:w="65" w:type="dxa"/>
            </w:tcMar>
          </w:tcPr>
          <w:p w:rsidR="00245D8C" w:rsidRDefault="00245D8C" w:rsidP="0000298E">
            <w:pPr>
              <w:rPr>
                <w:sz w:val="20"/>
                <w:szCs w:val="20"/>
              </w:rPr>
            </w:pPr>
          </w:p>
        </w:tc>
        <w:tc>
          <w:tcPr>
            <w:tcW w:w="3710" w:type="dxa"/>
            <w:gridSpan w:val="3"/>
            <w:shd w:val="clear" w:color="auto" w:fill="FFFFFF"/>
            <w:tcMar>
              <w:left w:w="65" w:type="dxa"/>
            </w:tcMar>
            <w:vAlign w:val="bottom"/>
          </w:tcPr>
          <w:p w:rsidR="00245D8C" w:rsidRPr="0000298E" w:rsidRDefault="00245D8C" w:rsidP="0000298E">
            <w:pPr>
              <w:rPr>
                <w:color w:val="FF0000"/>
                <w:sz w:val="20"/>
                <w:szCs w:val="20"/>
              </w:rPr>
            </w:pPr>
            <w:r w:rsidRPr="0000298E">
              <w:rPr>
                <w:color w:val="FF0000"/>
                <w:sz w:val="20"/>
                <w:szCs w:val="20"/>
              </w:rPr>
              <w:t>System autodiagnostyki z wyświetlaczem kodów błędu</w:t>
            </w:r>
          </w:p>
        </w:tc>
        <w:tc>
          <w:tcPr>
            <w:tcW w:w="1734" w:type="dxa"/>
            <w:shd w:val="clear" w:color="auto" w:fill="FFFFFF"/>
            <w:tcMar>
              <w:left w:w="65" w:type="dxa"/>
            </w:tcMar>
          </w:tcPr>
          <w:p w:rsidR="00245D8C" w:rsidRPr="0000298E" w:rsidRDefault="00245D8C" w:rsidP="0000298E">
            <w:pPr>
              <w:jc w:val="center"/>
              <w:rPr>
                <w:color w:val="FF0000"/>
              </w:rPr>
            </w:pPr>
            <w:r w:rsidRPr="0000298E">
              <w:rPr>
                <w:color w:val="FF0000"/>
              </w:rPr>
              <w:t>Tak/nie</w:t>
            </w:r>
          </w:p>
        </w:tc>
        <w:tc>
          <w:tcPr>
            <w:tcW w:w="1733" w:type="dxa"/>
            <w:shd w:val="clear" w:color="auto" w:fill="FFFFFF"/>
            <w:tcMar>
              <w:left w:w="65" w:type="dxa"/>
            </w:tcMar>
          </w:tcPr>
          <w:p w:rsidR="00245D8C" w:rsidRPr="0000298E" w:rsidRDefault="00245D8C" w:rsidP="0000298E">
            <w:pPr>
              <w:jc w:val="center"/>
              <w:rPr>
                <w:color w:val="FF0000"/>
              </w:rPr>
            </w:pPr>
          </w:p>
        </w:tc>
        <w:tc>
          <w:tcPr>
            <w:tcW w:w="1756" w:type="dxa"/>
            <w:shd w:val="clear" w:color="auto" w:fill="FFFFFF"/>
            <w:tcMar>
              <w:left w:w="65" w:type="dxa"/>
            </w:tcMar>
          </w:tcPr>
          <w:p w:rsidR="00245D8C" w:rsidRPr="0000298E" w:rsidRDefault="00245D8C" w:rsidP="0000298E">
            <w:pPr>
              <w:jc w:val="center"/>
              <w:rPr>
                <w:color w:val="FF0000"/>
                <w:sz w:val="18"/>
                <w:szCs w:val="18"/>
              </w:rPr>
            </w:pPr>
            <w:r>
              <w:rPr>
                <w:color w:val="FF0000"/>
                <w:sz w:val="18"/>
                <w:szCs w:val="18"/>
              </w:rPr>
              <w:t>Tak – 5</w:t>
            </w:r>
            <w:r w:rsidRPr="0000298E">
              <w:rPr>
                <w:color w:val="FF0000"/>
                <w:sz w:val="18"/>
                <w:szCs w:val="18"/>
              </w:rPr>
              <w:t xml:space="preserve"> pkt</w:t>
            </w:r>
          </w:p>
          <w:p w:rsidR="00245D8C" w:rsidRPr="0000298E" w:rsidRDefault="00245D8C" w:rsidP="0000298E">
            <w:pPr>
              <w:jc w:val="center"/>
              <w:rPr>
                <w:color w:val="FF0000"/>
                <w:sz w:val="18"/>
                <w:szCs w:val="18"/>
              </w:rPr>
            </w:pPr>
            <w:r w:rsidRPr="0000298E">
              <w:rPr>
                <w:color w:val="FF0000"/>
                <w:sz w:val="18"/>
                <w:szCs w:val="18"/>
              </w:rPr>
              <w:t>Nie – 0 pkt</w:t>
            </w:r>
          </w:p>
        </w:tc>
      </w:tr>
      <w:tr w:rsidR="00245D8C" w:rsidTr="003B30D5">
        <w:trPr>
          <w:trHeight w:val="450"/>
        </w:trPr>
        <w:tc>
          <w:tcPr>
            <w:tcW w:w="389" w:type="dxa"/>
            <w:shd w:val="clear" w:color="auto" w:fill="FFFFFF"/>
            <w:tcMar>
              <w:left w:w="65" w:type="dxa"/>
            </w:tcMar>
          </w:tcPr>
          <w:p w:rsidR="00245D8C" w:rsidRDefault="00245D8C" w:rsidP="0000298E"/>
        </w:tc>
        <w:tc>
          <w:tcPr>
            <w:tcW w:w="8933" w:type="dxa"/>
            <w:gridSpan w:val="6"/>
            <w:shd w:val="clear" w:color="auto" w:fill="FFFFFF"/>
            <w:tcMar>
              <w:left w:w="65" w:type="dxa"/>
            </w:tcMar>
          </w:tcPr>
          <w:p w:rsidR="00245D8C" w:rsidRDefault="00245D8C" w:rsidP="0000298E">
            <w:pPr>
              <w:jc w:val="center"/>
            </w:pPr>
            <w:r>
              <w:rPr>
                <w:sz w:val="20"/>
                <w:szCs w:val="20"/>
              </w:rPr>
              <w:t>Stół operacyjny do zabiegów neurochirurgicznych.</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47.</w:t>
            </w:r>
          </w:p>
        </w:tc>
        <w:tc>
          <w:tcPr>
            <w:tcW w:w="3710" w:type="dxa"/>
            <w:gridSpan w:val="3"/>
            <w:shd w:val="clear" w:color="auto" w:fill="FFFFFF"/>
            <w:tcMar>
              <w:left w:w="65" w:type="dxa"/>
            </w:tcMar>
            <w:vAlign w:val="center"/>
          </w:tcPr>
          <w:p w:rsidR="00245D8C" w:rsidRPr="0000298E" w:rsidRDefault="00245D8C" w:rsidP="0000298E">
            <w:pPr>
              <w:rPr>
                <w:strike/>
              </w:rPr>
            </w:pPr>
            <w:r w:rsidRPr="0000298E">
              <w:rPr>
                <w:strike/>
                <w:sz w:val="20"/>
                <w:szCs w:val="20"/>
              </w:rPr>
              <w:t>Mobilny, modularny stół operacyjny z napędem elektrohydraulicznym(wersja 1)</w:t>
            </w:r>
          </w:p>
          <w:p w:rsidR="00245D8C" w:rsidRPr="0000298E" w:rsidRDefault="00245D8C" w:rsidP="0000298E">
            <w:pPr>
              <w:rPr>
                <w:strike/>
              </w:rPr>
            </w:pPr>
            <w:r w:rsidRPr="0000298E">
              <w:rPr>
                <w:strike/>
                <w:sz w:val="20"/>
                <w:szCs w:val="20"/>
              </w:rPr>
              <w:t>lub elektromechanicznym(wersja 2)</w:t>
            </w:r>
          </w:p>
        </w:tc>
        <w:tc>
          <w:tcPr>
            <w:tcW w:w="1734" w:type="dxa"/>
            <w:shd w:val="clear" w:color="auto" w:fill="FFFFFF"/>
            <w:tcMar>
              <w:left w:w="65" w:type="dxa"/>
            </w:tcMar>
            <w:vAlign w:val="center"/>
          </w:tcPr>
          <w:p w:rsidR="00245D8C" w:rsidRPr="0000298E" w:rsidRDefault="00245D8C" w:rsidP="0000298E">
            <w:pPr>
              <w:jc w:val="center"/>
              <w:rPr>
                <w:strike/>
              </w:rPr>
            </w:pPr>
            <w:r w:rsidRPr="0000298E">
              <w:rPr>
                <w:strike/>
                <w:sz w:val="20"/>
                <w:szCs w:val="20"/>
              </w:rPr>
              <w:t>Tak</w:t>
            </w:r>
          </w:p>
        </w:tc>
        <w:tc>
          <w:tcPr>
            <w:tcW w:w="1733" w:type="dxa"/>
            <w:shd w:val="clear" w:color="auto" w:fill="FFFFFF"/>
            <w:tcMar>
              <w:left w:w="65" w:type="dxa"/>
            </w:tcMar>
          </w:tcPr>
          <w:p w:rsidR="00245D8C" w:rsidRPr="0000298E" w:rsidRDefault="00245D8C" w:rsidP="0000298E">
            <w:pPr>
              <w:jc w:val="center"/>
              <w:rPr>
                <w:strike/>
              </w:rPr>
            </w:pPr>
          </w:p>
        </w:tc>
        <w:tc>
          <w:tcPr>
            <w:tcW w:w="1756" w:type="dxa"/>
            <w:shd w:val="clear" w:color="auto" w:fill="FFFFFF"/>
            <w:tcMar>
              <w:left w:w="65" w:type="dxa"/>
            </w:tcMar>
          </w:tcPr>
          <w:p w:rsidR="00245D8C" w:rsidRPr="0000298E" w:rsidRDefault="00245D8C" w:rsidP="0000298E">
            <w:pPr>
              <w:jc w:val="center"/>
              <w:rPr>
                <w:strike/>
              </w:rPr>
            </w:pPr>
            <w:r w:rsidRPr="0000298E">
              <w:rPr>
                <w:strike/>
                <w:sz w:val="18"/>
                <w:szCs w:val="18"/>
              </w:rPr>
              <w:t>Punktacja</w:t>
            </w:r>
          </w:p>
          <w:p w:rsidR="00245D8C" w:rsidRPr="0000298E" w:rsidRDefault="00245D8C" w:rsidP="0000298E">
            <w:pPr>
              <w:jc w:val="center"/>
              <w:rPr>
                <w:strike/>
              </w:rPr>
            </w:pPr>
            <w:r w:rsidRPr="0000298E">
              <w:rPr>
                <w:strike/>
                <w:sz w:val="18"/>
                <w:szCs w:val="18"/>
              </w:rPr>
              <w:t>wersja 1 -10 pkt, wersja 2 -0 pkt</w:t>
            </w:r>
          </w:p>
          <w:p w:rsidR="00245D8C" w:rsidRPr="0000298E" w:rsidRDefault="00245D8C" w:rsidP="0000298E">
            <w:pPr>
              <w:jc w:val="center"/>
              <w:rPr>
                <w:strike/>
              </w:rPr>
            </w:pP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48.</w:t>
            </w:r>
          </w:p>
        </w:tc>
        <w:tc>
          <w:tcPr>
            <w:tcW w:w="3710" w:type="dxa"/>
            <w:gridSpan w:val="3"/>
            <w:shd w:val="clear" w:color="auto" w:fill="FFFFFF"/>
            <w:tcMar>
              <w:left w:w="65" w:type="dxa"/>
            </w:tcMar>
            <w:vAlign w:val="center"/>
          </w:tcPr>
          <w:p w:rsidR="00245D8C" w:rsidRDefault="00245D8C" w:rsidP="0000298E">
            <w:r>
              <w:rPr>
                <w:sz w:val="20"/>
                <w:szCs w:val="20"/>
              </w:rPr>
              <w:t xml:space="preserve">Kolumna stołu pokryta ruchomymi panelami ze stali CrNi. Konstrukcja stołu wykonana w oparciu o aluminium i stal CrNi. Nie dopuszcza się gumowych lub gumopodobnych elementów harmonijkowych osłaniających całą kolumnę stołu ze względów aseptycznych. Wyjątek może stanowić mała osłona siłownika lub siłowników. </w:t>
            </w:r>
          </w:p>
        </w:tc>
        <w:tc>
          <w:tcPr>
            <w:tcW w:w="1734" w:type="dxa"/>
            <w:shd w:val="clear" w:color="auto" w:fill="FFFFFF"/>
            <w:tcMar>
              <w:left w:w="65" w:type="dxa"/>
            </w:tcMar>
            <w:vAlign w:val="center"/>
          </w:tcPr>
          <w:p w:rsidR="00245D8C" w:rsidRDefault="00245D8C" w:rsidP="0000298E">
            <w:pPr>
              <w:jc w:val="center"/>
            </w:pPr>
            <w:r>
              <w:rPr>
                <w:sz w:val="20"/>
                <w:szCs w:val="20"/>
              </w:rPr>
              <w:t>Tak</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49.</w:t>
            </w:r>
          </w:p>
        </w:tc>
        <w:tc>
          <w:tcPr>
            <w:tcW w:w="3710" w:type="dxa"/>
            <w:gridSpan w:val="3"/>
            <w:shd w:val="clear" w:color="auto" w:fill="FFFFFF"/>
            <w:tcMar>
              <w:left w:w="65" w:type="dxa"/>
            </w:tcMar>
            <w:vAlign w:val="center"/>
          </w:tcPr>
          <w:p w:rsidR="00245D8C" w:rsidRDefault="00245D8C" w:rsidP="0000298E">
            <w:r>
              <w:rPr>
                <w:sz w:val="20"/>
                <w:szCs w:val="20"/>
              </w:rPr>
              <w:t>Podstawa stołu wykonana z żeliwa, węższa w części centralnej ułatwiająca dostęp do stołu chirurgowi, szersza na końcach zwiększająca stabilność stołu podczas zabiegu. Pokrywa podstawy wykonana ze stali nierdzewnej. Na obrysie podstawy brak jakichkolwiek dźwigni czy pedałów nożnych utrudniających dostęp operatora do pacjenta.</w:t>
            </w:r>
          </w:p>
        </w:tc>
        <w:tc>
          <w:tcPr>
            <w:tcW w:w="1734" w:type="dxa"/>
            <w:shd w:val="clear" w:color="auto" w:fill="FFFFFF"/>
            <w:tcMar>
              <w:left w:w="65" w:type="dxa"/>
            </w:tcMar>
            <w:vAlign w:val="center"/>
          </w:tcPr>
          <w:p w:rsidR="00245D8C" w:rsidRDefault="00245D8C" w:rsidP="0000298E">
            <w:pPr>
              <w:jc w:val="center"/>
            </w:pPr>
            <w:r>
              <w:rPr>
                <w:sz w:val="20"/>
                <w:szCs w:val="20"/>
              </w:rPr>
              <w:t>Tak, opisać</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50.</w:t>
            </w:r>
          </w:p>
        </w:tc>
        <w:tc>
          <w:tcPr>
            <w:tcW w:w="3710" w:type="dxa"/>
            <w:gridSpan w:val="3"/>
            <w:shd w:val="clear" w:color="auto" w:fill="FFFFFF"/>
            <w:tcMar>
              <w:left w:w="65" w:type="dxa"/>
            </w:tcMar>
            <w:vAlign w:val="center"/>
          </w:tcPr>
          <w:p w:rsidR="00245D8C" w:rsidRPr="0000298E" w:rsidRDefault="00245D8C" w:rsidP="0000298E">
            <w:pPr>
              <w:rPr>
                <w:strike/>
              </w:rPr>
            </w:pPr>
            <w:r w:rsidRPr="0000298E">
              <w:rPr>
                <w:strike/>
                <w:sz w:val="20"/>
                <w:szCs w:val="20"/>
              </w:rPr>
              <w:t>Cztery</w:t>
            </w:r>
            <w:r>
              <w:rPr>
                <w:strike/>
                <w:sz w:val="20"/>
                <w:szCs w:val="20"/>
              </w:rPr>
              <w:t xml:space="preserve"> podwójne</w:t>
            </w:r>
            <w:r w:rsidRPr="0000298E">
              <w:rPr>
                <w:strike/>
                <w:sz w:val="20"/>
                <w:szCs w:val="20"/>
              </w:rPr>
              <w:t xml:space="preserve"> koła schowane w obrysie podstawy stołu. Koła nie mogą wystawać poza podstawę podczas zabiegów a także podczas przemieszczania stołu (wersja 1), koła wystające poza podstawę stołu (wersja2)</w:t>
            </w:r>
          </w:p>
          <w:p w:rsidR="00245D8C" w:rsidRPr="0000298E" w:rsidRDefault="00245D8C" w:rsidP="0000298E">
            <w:pPr>
              <w:rPr>
                <w:strike/>
              </w:rPr>
            </w:pPr>
          </w:p>
        </w:tc>
        <w:tc>
          <w:tcPr>
            <w:tcW w:w="1734" w:type="dxa"/>
            <w:shd w:val="clear" w:color="auto" w:fill="FFFFFF"/>
            <w:tcMar>
              <w:left w:w="65" w:type="dxa"/>
            </w:tcMar>
            <w:vAlign w:val="center"/>
          </w:tcPr>
          <w:p w:rsidR="00245D8C" w:rsidRPr="0000298E" w:rsidRDefault="00245D8C" w:rsidP="0000298E">
            <w:pPr>
              <w:jc w:val="center"/>
              <w:rPr>
                <w:strike/>
              </w:rPr>
            </w:pPr>
            <w:r w:rsidRPr="0000298E">
              <w:rPr>
                <w:strike/>
                <w:sz w:val="20"/>
                <w:szCs w:val="20"/>
              </w:rPr>
              <w:t>Tak</w:t>
            </w:r>
          </w:p>
        </w:tc>
        <w:tc>
          <w:tcPr>
            <w:tcW w:w="1733" w:type="dxa"/>
            <w:shd w:val="clear" w:color="auto" w:fill="FFFFFF"/>
            <w:tcMar>
              <w:left w:w="65" w:type="dxa"/>
            </w:tcMar>
          </w:tcPr>
          <w:p w:rsidR="00245D8C" w:rsidRPr="0000298E" w:rsidRDefault="00245D8C" w:rsidP="0000298E">
            <w:pPr>
              <w:jc w:val="center"/>
              <w:rPr>
                <w:strike/>
              </w:rPr>
            </w:pPr>
          </w:p>
        </w:tc>
        <w:tc>
          <w:tcPr>
            <w:tcW w:w="1756" w:type="dxa"/>
            <w:shd w:val="clear" w:color="auto" w:fill="FFFFFF"/>
            <w:tcMar>
              <w:left w:w="65" w:type="dxa"/>
            </w:tcMar>
            <w:vAlign w:val="center"/>
          </w:tcPr>
          <w:p w:rsidR="00245D8C" w:rsidRPr="0000298E" w:rsidRDefault="00245D8C" w:rsidP="0000298E">
            <w:pPr>
              <w:jc w:val="center"/>
              <w:rPr>
                <w:strike/>
              </w:rPr>
            </w:pPr>
            <w:r w:rsidRPr="0000298E">
              <w:rPr>
                <w:strike/>
                <w:sz w:val="18"/>
                <w:szCs w:val="18"/>
              </w:rPr>
              <w:t>Punktacja</w:t>
            </w:r>
          </w:p>
          <w:p w:rsidR="00245D8C" w:rsidRPr="0000298E" w:rsidRDefault="00245D8C" w:rsidP="0000298E">
            <w:pPr>
              <w:jc w:val="center"/>
              <w:rPr>
                <w:strike/>
              </w:rPr>
            </w:pPr>
            <w:r w:rsidRPr="0000298E">
              <w:rPr>
                <w:strike/>
                <w:sz w:val="18"/>
                <w:szCs w:val="18"/>
              </w:rPr>
              <w:t>wersja 1 -10 pkt, wersja 2 -0 pkt</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51.</w:t>
            </w:r>
          </w:p>
        </w:tc>
        <w:tc>
          <w:tcPr>
            <w:tcW w:w="3710" w:type="dxa"/>
            <w:gridSpan w:val="3"/>
            <w:shd w:val="clear" w:color="auto" w:fill="FFFFFF"/>
            <w:tcMar>
              <w:left w:w="65" w:type="dxa"/>
            </w:tcMar>
            <w:vAlign w:val="center"/>
          </w:tcPr>
          <w:p w:rsidR="00245D8C" w:rsidRPr="0000298E" w:rsidRDefault="00245D8C" w:rsidP="0000298E">
            <w:pPr>
              <w:rPr>
                <w:strike/>
              </w:rPr>
            </w:pPr>
            <w:r w:rsidRPr="0000298E">
              <w:rPr>
                <w:strike/>
                <w:sz w:val="20"/>
                <w:szCs w:val="20"/>
              </w:rPr>
              <w:t xml:space="preserve">Stół w pozycji „zablokowany” nie opiera się na kołach jezdnych czy wysuwanych stopkach( wersja 1) </w:t>
            </w:r>
          </w:p>
          <w:p w:rsidR="00245D8C" w:rsidRPr="0000298E" w:rsidRDefault="00245D8C" w:rsidP="0000298E">
            <w:pPr>
              <w:rPr>
                <w:strike/>
              </w:rPr>
            </w:pPr>
            <w:r w:rsidRPr="0000298E">
              <w:rPr>
                <w:strike/>
                <w:sz w:val="20"/>
                <w:szCs w:val="20"/>
              </w:rPr>
              <w:t>stół w pozycji zablokowany opiera się na wysuwanych stopkach (wersja 2)</w:t>
            </w:r>
          </w:p>
        </w:tc>
        <w:tc>
          <w:tcPr>
            <w:tcW w:w="1734" w:type="dxa"/>
            <w:shd w:val="clear" w:color="auto" w:fill="FFFFFF"/>
            <w:tcMar>
              <w:left w:w="65" w:type="dxa"/>
            </w:tcMar>
            <w:vAlign w:val="center"/>
          </w:tcPr>
          <w:p w:rsidR="00245D8C" w:rsidRPr="0000298E" w:rsidRDefault="00245D8C" w:rsidP="0000298E">
            <w:pPr>
              <w:jc w:val="center"/>
              <w:rPr>
                <w:strike/>
              </w:rPr>
            </w:pPr>
            <w:r w:rsidRPr="0000298E">
              <w:rPr>
                <w:strike/>
                <w:sz w:val="20"/>
                <w:szCs w:val="20"/>
              </w:rPr>
              <w:t>Tak, opisać</w:t>
            </w:r>
          </w:p>
        </w:tc>
        <w:tc>
          <w:tcPr>
            <w:tcW w:w="1733" w:type="dxa"/>
            <w:shd w:val="clear" w:color="auto" w:fill="FFFFFF"/>
            <w:tcMar>
              <w:left w:w="65" w:type="dxa"/>
            </w:tcMar>
          </w:tcPr>
          <w:p w:rsidR="00245D8C" w:rsidRPr="0000298E" w:rsidRDefault="00245D8C" w:rsidP="0000298E">
            <w:pPr>
              <w:jc w:val="center"/>
              <w:rPr>
                <w:strike/>
              </w:rPr>
            </w:pPr>
          </w:p>
        </w:tc>
        <w:tc>
          <w:tcPr>
            <w:tcW w:w="1756" w:type="dxa"/>
            <w:shd w:val="clear" w:color="auto" w:fill="FFFFFF"/>
            <w:tcMar>
              <w:left w:w="65" w:type="dxa"/>
            </w:tcMar>
            <w:vAlign w:val="center"/>
          </w:tcPr>
          <w:p w:rsidR="00245D8C" w:rsidRPr="0000298E" w:rsidRDefault="00245D8C" w:rsidP="0000298E">
            <w:pPr>
              <w:jc w:val="center"/>
              <w:rPr>
                <w:strike/>
              </w:rPr>
            </w:pPr>
            <w:r w:rsidRPr="0000298E">
              <w:rPr>
                <w:strike/>
                <w:sz w:val="18"/>
                <w:szCs w:val="18"/>
              </w:rPr>
              <w:t>Punktacja</w:t>
            </w:r>
          </w:p>
          <w:p w:rsidR="00245D8C" w:rsidRPr="0000298E" w:rsidRDefault="00245D8C" w:rsidP="0000298E">
            <w:pPr>
              <w:jc w:val="center"/>
              <w:rPr>
                <w:strike/>
                <w:color w:val="auto"/>
              </w:rPr>
            </w:pPr>
            <w:r w:rsidRPr="0000298E">
              <w:rPr>
                <w:strike/>
                <w:color w:val="auto"/>
                <w:sz w:val="18"/>
                <w:szCs w:val="18"/>
              </w:rPr>
              <w:t>wersja 1 - 10 pkt, wersja 2 -0 pkt</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52.</w:t>
            </w:r>
          </w:p>
        </w:tc>
        <w:tc>
          <w:tcPr>
            <w:tcW w:w="3710" w:type="dxa"/>
            <w:gridSpan w:val="3"/>
            <w:shd w:val="clear" w:color="auto" w:fill="FFFFFF"/>
            <w:tcMar>
              <w:left w:w="65" w:type="dxa"/>
            </w:tcMar>
            <w:vAlign w:val="center"/>
          </w:tcPr>
          <w:p w:rsidR="00245D8C" w:rsidRDefault="00245D8C" w:rsidP="0000298E">
            <w:r>
              <w:rPr>
                <w:sz w:val="20"/>
                <w:szCs w:val="20"/>
              </w:rPr>
              <w:t>Akumulatory zapewniające prace stołu przez ok. tydzień wbudowane w podstawę stołu. Ładowarka wewnętrzna. Informacja o niskim poziomie naładowania baterii na panelu sterowania awaryjnego na kolumnie stołu.</w:t>
            </w:r>
          </w:p>
        </w:tc>
        <w:tc>
          <w:tcPr>
            <w:tcW w:w="1734" w:type="dxa"/>
            <w:shd w:val="clear" w:color="auto" w:fill="FFFFFF"/>
            <w:tcMar>
              <w:left w:w="65" w:type="dxa"/>
            </w:tcMar>
            <w:vAlign w:val="center"/>
          </w:tcPr>
          <w:p w:rsidR="00245D8C" w:rsidRDefault="00245D8C" w:rsidP="0000298E">
            <w:pPr>
              <w:jc w:val="center"/>
            </w:pPr>
            <w:r>
              <w:rPr>
                <w:sz w:val="20"/>
                <w:szCs w:val="20"/>
              </w:rPr>
              <w:t>Tak</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53.</w:t>
            </w:r>
          </w:p>
        </w:tc>
        <w:tc>
          <w:tcPr>
            <w:tcW w:w="3710" w:type="dxa"/>
            <w:gridSpan w:val="3"/>
            <w:shd w:val="clear" w:color="auto" w:fill="FFFFFF"/>
            <w:tcMar>
              <w:left w:w="65" w:type="dxa"/>
            </w:tcMar>
            <w:vAlign w:val="center"/>
          </w:tcPr>
          <w:p w:rsidR="00245D8C" w:rsidRDefault="00245D8C" w:rsidP="0000298E">
            <w:r>
              <w:rPr>
                <w:sz w:val="20"/>
                <w:szCs w:val="20"/>
              </w:rPr>
              <w:t>Całkowite naładowanie baterii w czasie ok. 12 godzin, naładowanie do poziomu 90% - ok. 6 godzin.</w:t>
            </w:r>
          </w:p>
        </w:tc>
        <w:tc>
          <w:tcPr>
            <w:tcW w:w="1734" w:type="dxa"/>
            <w:shd w:val="clear" w:color="auto" w:fill="FFFFFF"/>
            <w:tcMar>
              <w:left w:w="65" w:type="dxa"/>
            </w:tcMar>
            <w:vAlign w:val="center"/>
          </w:tcPr>
          <w:p w:rsidR="00245D8C" w:rsidRDefault="00245D8C" w:rsidP="0000298E">
            <w:pPr>
              <w:jc w:val="center"/>
            </w:pPr>
            <w:r>
              <w:rPr>
                <w:sz w:val="20"/>
                <w:szCs w:val="20"/>
              </w:rPr>
              <w:t>Tak, podać</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54.</w:t>
            </w:r>
          </w:p>
        </w:tc>
        <w:tc>
          <w:tcPr>
            <w:tcW w:w="3710" w:type="dxa"/>
            <w:gridSpan w:val="3"/>
            <w:shd w:val="clear" w:color="auto" w:fill="FFFFFF"/>
            <w:tcMar>
              <w:left w:w="65" w:type="dxa"/>
            </w:tcMar>
            <w:vAlign w:val="center"/>
          </w:tcPr>
          <w:p w:rsidR="00245D8C" w:rsidRDefault="00245D8C" w:rsidP="0000298E">
            <w:r>
              <w:rPr>
                <w:sz w:val="20"/>
                <w:szCs w:val="20"/>
              </w:rPr>
              <w:t>Blat stołu złożony z następujących segmentów:</w:t>
            </w:r>
          </w:p>
          <w:p w:rsidR="00245D8C" w:rsidRDefault="00245D8C" w:rsidP="0000298E">
            <w:r>
              <w:rPr>
                <w:sz w:val="20"/>
                <w:szCs w:val="20"/>
              </w:rPr>
              <w:t>Podgłówek odejmowalny</w:t>
            </w:r>
          </w:p>
          <w:p w:rsidR="00245D8C" w:rsidRDefault="00245D8C" w:rsidP="0000298E">
            <w:r>
              <w:rPr>
                <w:sz w:val="20"/>
                <w:szCs w:val="20"/>
              </w:rPr>
              <w:t xml:space="preserve">Odejmowany segment przedłużający z możliwością instalacji po stronie podgłówka i podnóżka </w:t>
            </w:r>
          </w:p>
          <w:p w:rsidR="00245D8C" w:rsidRDefault="00245D8C" w:rsidP="0000298E">
            <w:r>
              <w:rPr>
                <w:sz w:val="20"/>
                <w:szCs w:val="20"/>
              </w:rPr>
              <w:t>Płyta plecowa dolna nieodejmowalna</w:t>
            </w:r>
          </w:p>
          <w:p w:rsidR="00245D8C" w:rsidRDefault="00245D8C" w:rsidP="0000298E">
            <w:r>
              <w:rPr>
                <w:sz w:val="20"/>
                <w:szCs w:val="20"/>
              </w:rPr>
              <w:t>Segment siedziska</w:t>
            </w:r>
          </w:p>
          <w:p w:rsidR="00245D8C" w:rsidRDefault="00245D8C" w:rsidP="0000298E">
            <w:r>
              <w:rPr>
                <w:sz w:val="20"/>
                <w:szCs w:val="20"/>
              </w:rPr>
              <w:t xml:space="preserve">Podnóżki dzielone czterosegmentowe rozchylane para </w:t>
            </w:r>
          </w:p>
          <w:p w:rsidR="00245D8C" w:rsidRDefault="00245D8C" w:rsidP="0000298E">
            <w:r>
              <w:rPr>
                <w:sz w:val="20"/>
                <w:szCs w:val="20"/>
              </w:rPr>
              <w:t>Segmenty blatu łączone za pomocą gniazd wpustowych na zasadzie szybkozłączy z blokadą zapobiegającą wysuwaniu się elementów. Nie dopuszcza się stosowania segmentów z koniecznością dokręcania śrub. Wyjątek może stanowić podgłówek.</w:t>
            </w:r>
          </w:p>
          <w:p w:rsidR="00245D8C" w:rsidRDefault="00245D8C" w:rsidP="0000298E"/>
        </w:tc>
        <w:tc>
          <w:tcPr>
            <w:tcW w:w="1734" w:type="dxa"/>
            <w:shd w:val="clear" w:color="auto" w:fill="FFFFFF"/>
            <w:tcMar>
              <w:left w:w="65" w:type="dxa"/>
            </w:tcMar>
            <w:vAlign w:val="center"/>
          </w:tcPr>
          <w:p w:rsidR="00245D8C" w:rsidRDefault="00245D8C" w:rsidP="0000298E">
            <w:pPr>
              <w:jc w:val="center"/>
            </w:pPr>
            <w:r>
              <w:rPr>
                <w:sz w:val="20"/>
                <w:szCs w:val="20"/>
              </w:rPr>
              <w:t>Tak, podać</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55.</w:t>
            </w:r>
          </w:p>
        </w:tc>
        <w:tc>
          <w:tcPr>
            <w:tcW w:w="3710" w:type="dxa"/>
            <w:gridSpan w:val="3"/>
            <w:shd w:val="clear" w:color="auto" w:fill="FFFFFF"/>
            <w:tcMar>
              <w:left w:w="65" w:type="dxa"/>
            </w:tcMar>
            <w:vAlign w:val="center"/>
          </w:tcPr>
          <w:p w:rsidR="00245D8C" w:rsidRDefault="00245D8C" w:rsidP="0000298E">
            <w:r>
              <w:rPr>
                <w:sz w:val="20"/>
                <w:szCs w:val="20"/>
              </w:rPr>
              <w:t>Szerokość blatu bez szyn bocznych: 530 – 550 mm</w:t>
            </w:r>
          </w:p>
          <w:p w:rsidR="00245D8C" w:rsidRDefault="00245D8C" w:rsidP="0000298E">
            <w:r>
              <w:rPr>
                <w:sz w:val="20"/>
                <w:szCs w:val="20"/>
              </w:rPr>
              <w:t>Szerokość blatu z szynami bocznymi: 580 - 600 mm</w:t>
            </w:r>
          </w:p>
        </w:tc>
        <w:tc>
          <w:tcPr>
            <w:tcW w:w="1734" w:type="dxa"/>
            <w:shd w:val="clear" w:color="auto" w:fill="FFFFFF"/>
            <w:tcMar>
              <w:left w:w="65" w:type="dxa"/>
            </w:tcMar>
            <w:vAlign w:val="center"/>
          </w:tcPr>
          <w:p w:rsidR="00245D8C" w:rsidRDefault="00245D8C" w:rsidP="0000298E">
            <w:pPr>
              <w:jc w:val="center"/>
            </w:pPr>
            <w:r>
              <w:rPr>
                <w:sz w:val="20"/>
                <w:szCs w:val="20"/>
              </w:rPr>
              <w:t>Tak, podać</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56.</w:t>
            </w:r>
          </w:p>
        </w:tc>
        <w:tc>
          <w:tcPr>
            <w:tcW w:w="3710" w:type="dxa"/>
            <w:gridSpan w:val="3"/>
            <w:shd w:val="clear" w:color="auto" w:fill="FFFFFF"/>
            <w:tcMar>
              <w:left w:w="65" w:type="dxa"/>
            </w:tcMar>
            <w:vAlign w:val="center"/>
          </w:tcPr>
          <w:p w:rsidR="00245D8C" w:rsidRDefault="00245D8C" w:rsidP="0000298E">
            <w:r>
              <w:rPr>
                <w:sz w:val="20"/>
                <w:szCs w:val="20"/>
              </w:rPr>
              <w:t>Segmenty blatu przezierne w projekcji AP bez poprzecznych wzmocnień/poprzeczek utrudniających uzyskanie czystego obrazu RTG. Dopuszcza się nieprzezierny podgłówek.</w:t>
            </w:r>
          </w:p>
        </w:tc>
        <w:tc>
          <w:tcPr>
            <w:tcW w:w="1734" w:type="dxa"/>
            <w:shd w:val="clear" w:color="auto" w:fill="FFFFFF"/>
            <w:tcMar>
              <w:left w:w="65" w:type="dxa"/>
            </w:tcMar>
            <w:vAlign w:val="center"/>
          </w:tcPr>
          <w:p w:rsidR="00245D8C" w:rsidRDefault="00245D8C" w:rsidP="0000298E">
            <w:pPr>
              <w:jc w:val="center"/>
            </w:pPr>
            <w:r>
              <w:rPr>
                <w:sz w:val="20"/>
                <w:szCs w:val="20"/>
              </w:rPr>
              <w:t>Tak</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57.</w:t>
            </w:r>
          </w:p>
        </w:tc>
        <w:tc>
          <w:tcPr>
            <w:tcW w:w="3710" w:type="dxa"/>
            <w:gridSpan w:val="3"/>
            <w:shd w:val="clear" w:color="auto" w:fill="FFFFFF"/>
            <w:tcMar>
              <w:left w:w="65" w:type="dxa"/>
            </w:tcMar>
            <w:vAlign w:val="center"/>
          </w:tcPr>
          <w:p w:rsidR="00245D8C" w:rsidRDefault="00245D8C" w:rsidP="0000298E">
            <w:r>
              <w:rPr>
                <w:sz w:val="20"/>
                <w:szCs w:val="20"/>
              </w:rPr>
              <w:t>Funkcje regulowane manualnie:</w:t>
            </w:r>
          </w:p>
          <w:p w:rsidR="00245D8C" w:rsidRDefault="00245D8C" w:rsidP="0000298E">
            <w:r>
              <w:rPr>
                <w:sz w:val="20"/>
                <w:szCs w:val="20"/>
              </w:rPr>
              <w:t>podgłówek regulowany manualnie w min. dwóch płaszczyznach za pomocą min. dwóch dźwigni odpowiadających za poszczególne osie/płaszczyzny. Podgłówek pozwalający na jednoczesną regulację kąta nachylenia podgłówka i regulację jego wysokości i kąta zaklinowania względem płyty plecowej blatu . Zakres regulacji kąta nachylenia podgłówka w osi:</w:t>
            </w:r>
          </w:p>
          <w:p w:rsidR="00245D8C" w:rsidRDefault="00245D8C" w:rsidP="0000298E">
            <w:r>
              <w:rPr>
                <w:sz w:val="20"/>
                <w:szCs w:val="20"/>
              </w:rPr>
              <w:t>bliższej kolumnie stołu min. od -90˚ do +90˚</w:t>
            </w:r>
          </w:p>
          <w:p w:rsidR="00245D8C" w:rsidRDefault="00245D8C" w:rsidP="0000298E">
            <w:r>
              <w:rPr>
                <w:sz w:val="20"/>
                <w:szCs w:val="20"/>
              </w:rPr>
              <w:t>dalszej od kolumny stołu: min. 0˚ do +120˚</w:t>
            </w:r>
          </w:p>
          <w:p w:rsidR="00245D8C" w:rsidRDefault="00245D8C" w:rsidP="0000298E">
            <w:r>
              <w:rPr>
                <w:sz w:val="20"/>
                <w:szCs w:val="20"/>
              </w:rPr>
              <w:t>rozchylenie podnóżków na boki 110o +/-5o</w:t>
            </w:r>
          </w:p>
          <w:p w:rsidR="00245D8C" w:rsidRDefault="00245D8C" w:rsidP="0000298E">
            <w:r>
              <w:rPr>
                <w:sz w:val="20"/>
                <w:szCs w:val="20"/>
              </w:rPr>
              <w:t>ciężar maksymalny podnóżków 10 kg</w:t>
            </w:r>
          </w:p>
        </w:tc>
        <w:tc>
          <w:tcPr>
            <w:tcW w:w="1734" w:type="dxa"/>
            <w:shd w:val="clear" w:color="auto" w:fill="FFFFFF"/>
            <w:tcMar>
              <w:left w:w="65" w:type="dxa"/>
            </w:tcMar>
            <w:vAlign w:val="center"/>
          </w:tcPr>
          <w:p w:rsidR="00245D8C" w:rsidRDefault="00245D8C" w:rsidP="0000298E">
            <w:pPr>
              <w:jc w:val="center"/>
            </w:pPr>
            <w:r>
              <w:rPr>
                <w:sz w:val="20"/>
                <w:szCs w:val="20"/>
              </w:rPr>
              <w:t>Tak</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58.</w:t>
            </w:r>
          </w:p>
        </w:tc>
        <w:tc>
          <w:tcPr>
            <w:tcW w:w="3710" w:type="dxa"/>
            <w:gridSpan w:val="3"/>
            <w:shd w:val="clear" w:color="auto" w:fill="FFFFFF"/>
            <w:tcMar>
              <w:left w:w="65" w:type="dxa"/>
            </w:tcMar>
            <w:vAlign w:val="center"/>
          </w:tcPr>
          <w:p w:rsidR="00245D8C" w:rsidRDefault="00245D8C" w:rsidP="0000298E">
            <w:r>
              <w:rPr>
                <w:sz w:val="20"/>
                <w:szCs w:val="20"/>
              </w:rPr>
              <w:t>Funkcje regulowane pilotem sterującym:</w:t>
            </w:r>
          </w:p>
          <w:p w:rsidR="00245D8C" w:rsidRDefault="00245D8C" w:rsidP="0000298E">
            <w:r>
              <w:rPr>
                <w:sz w:val="20"/>
                <w:szCs w:val="20"/>
              </w:rPr>
              <w:t>Wysokość blatu w zakresie min. 600-1000 mm (bez materaca, blat w pozycji horyzontalnej)</w:t>
            </w:r>
          </w:p>
          <w:p w:rsidR="00245D8C" w:rsidRDefault="00245D8C" w:rsidP="0000298E">
            <w:r>
              <w:rPr>
                <w:sz w:val="20"/>
                <w:szCs w:val="20"/>
              </w:rPr>
              <w:t>Pozycja Trendelenburga/anty-Trendelenburga w zakresie min. 25˚/35o</w:t>
            </w:r>
          </w:p>
          <w:p w:rsidR="00245D8C" w:rsidRDefault="00245D8C" w:rsidP="0000298E">
            <w:r>
              <w:rPr>
                <w:sz w:val="20"/>
                <w:szCs w:val="20"/>
              </w:rPr>
              <w:t>Przechyły boczne w zakresie ≥ 20˚</w:t>
            </w:r>
          </w:p>
          <w:p w:rsidR="00245D8C" w:rsidRDefault="00245D8C" w:rsidP="0000298E">
            <w:r>
              <w:rPr>
                <w:sz w:val="20"/>
                <w:szCs w:val="20"/>
              </w:rPr>
              <w:t>Pozycja płyty plecowej dolnej w zakresie min. -40˚ do +70˚</w:t>
            </w:r>
          </w:p>
          <w:p w:rsidR="00245D8C" w:rsidRDefault="00245D8C" w:rsidP="0000298E">
            <w:r>
              <w:rPr>
                <w:sz w:val="20"/>
                <w:szCs w:val="20"/>
              </w:rPr>
              <w:t xml:space="preserve">Pozycja podnóżków i/lub segmentu przedłużającego siedzisko w zakresie min. -90˚ do +80˚. </w:t>
            </w:r>
          </w:p>
          <w:p w:rsidR="00245D8C" w:rsidRDefault="00245D8C" w:rsidP="0000298E">
            <w:r>
              <w:rPr>
                <w:sz w:val="20"/>
                <w:szCs w:val="20"/>
              </w:rPr>
              <w:t xml:space="preserve">Pozycja „0” za pomocą jednego przycisku. </w:t>
            </w:r>
          </w:p>
          <w:p w:rsidR="00245D8C" w:rsidRDefault="00245D8C" w:rsidP="0000298E">
            <w:r>
              <w:rPr>
                <w:sz w:val="20"/>
                <w:szCs w:val="20"/>
              </w:rPr>
              <w:t>Pozycja flex min 220o</w:t>
            </w:r>
          </w:p>
          <w:p w:rsidR="00245D8C" w:rsidRDefault="00245D8C" w:rsidP="0000298E">
            <w:r>
              <w:rPr>
                <w:sz w:val="20"/>
                <w:szCs w:val="20"/>
              </w:rPr>
              <w:t>Pozycja reflex min 110o</w:t>
            </w:r>
          </w:p>
          <w:p w:rsidR="00245D8C" w:rsidRDefault="00245D8C" w:rsidP="0000298E">
            <w:r>
              <w:rPr>
                <w:sz w:val="20"/>
                <w:szCs w:val="20"/>
              </w:rPr>
              <w:t>Pozycja „beach-chair”</w:t>
            </w:r>
          </w:p>
          <w:p w:rsidR="00245D8C" w:rsidRDefault="00245D8C" w:rsidP="0000298E">
            <w:r>
              <w:rPr>
                <w:sz w:val="20"/>
                <w:szCs w:val="20"/>
              </w:rPr>
              <w:t>Pozycja normalna/odwrócona</w:t>
            </w:r>
          </w:p>
          <w:p w:rsidR="00245D8C" w:rsidRDefault="00245D8C" w:rsidP="0000298E">
            <w:r>
              <w:rPr>
                <w:sz w:val="20"/>
                <w:szCs w:val="20"/>
              </w:rPr>
              <w:t>Blokowanie i odblokowanie stołu</w:t>
            </w:r>
          </w:p>
          <w:p w:rsidR="00245D8C" w:rsidRDefault="00245D8C" w:rsidP="0000298E">
            <w:r>
              <w:rPr>
                <w:sz w:val="20"/>
                <w:szCs w:val="20"/>
              </w:rPr>
              <w:t>Blokowanie i odblokowanie funkcji motorycznych blatu</w:t>
            </w:r>
          </w:p>
          <w:p w:rsidR="00245D8C" w:rsidRDefault="00245D8C" w:rsidP="0000298E">
            <w:r>
              <w:rPr>
                <w:sz w:val="20"/>
                <w:szCs w:val="20"/>
              </w:rPr>
              <w:t>Przesuw wzdłużny blatu w zakresie min. 310 mm</w:t>
            </w:r>
          </w:p>
          <w:p w:rsidR="00245D8C" w:rsidRDefault="00245D8C" w:rsidP="0000298E">
            <w:r>
              <w:rPr>
                <w:sz w:val="20"/>
                <w:szCs w:val="20"/>
              </w:rPr>
              <w:t>Możliwość zapamiętania min 10 pozycji stołu zaprogramowanych przez użytkownika</w:t>
            </w:r>
          </w:p>
        </w:tc>
        <w:tc>
          <w:tcPr>
            <w:tcW w:w="1734" w:type="dxa"/>
            <w:shd w:val="clear" w:color="auto" w:fill="FFFFFF"/>
            <w:tcMar>
              <w:left w:w="65" w:type="dxa"/>
            </w:tcMar>
            <w:vAlign w:val="center"/>
          </w:tcPr>
          <w:p w:rsidR="00245D8C" w:rsidRDefault="00245D8C" w:rsidP="0000298E">
            <w:pPr>
              <w:jc w:val="center"/>
            </w:pPr>
            <w:r>
              <w:rPr>
                <w:sz w:val="20"/>
                <w:szCs w:val="20"/>
              </w:rPr>
              <w:t>Tak, podać</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59.</w:t>
            </w:r>
          </w:p>
        </w:tc>
        <w:tc>
          <w:tcPr>
            <w:tcW w:w="3710" w:type="dxa"/>
            <w:gridSpan w:val="3"/>
            <w:shd w:val="clear" w:color="auto" w:fill="FFFFFF"/>
            <w:tcMar>
              <w:left w:w="65" w:type="dxa"/>
            </w:tcMar>
            <w:vAlign w:val="center"/>
          </w:tcPr>
          <w:p w:rsidR="00245D8C" w:rsidRDefault="00245D8C" w:rsidP="0000298E">
            <w:r>
              <w:rPr>
                <w:sz w:val="20"/>
                <w:szCs w:val="20"/>
              </w:rPr>
              <w:t>Długość blatu, jego konfiguracja oraz konstrukcja kolumny stołu umożliwiająca bardzo dobry dostęp aparatu RTG (ramienia C) bez wykorzystania przesuwu wzdłużnego:</w:t>
            </w:r>
          </w:p>
          <w:p w:rsidR="00245D8C" w:rsidRDefault="00245D8C" w:rsidP="0000298E">
            <w:r>
              <w:rPr>
                <w:sz w:val="20"/>
                <w:szCs w:val="20"/>
              </w:rPr>
              <w:t>w zakresie min 1500 mm - licząc (w linii poziomej) od powierzchni największego stalowego elementu kolumny stołu do brzegu blatu od strony głowy</w:t>
            </w:r>
          </w:p>
          <w:p w:rsidR="00245D8C" w:rsidRDefault="00245D8C" w:rsidP="0000298E">
            <w:r>
              <w:rPr>
                <w:sz w:val="20"/>
                <w:szCs w:val="20"/>
              </w:rPr>
              <w:t>w zakresie min 1500 mm - licząc (w linii poziomej) od powierzchni największego stalowego elementu kolumny stołu do brzegu blatu od strony nóg pacjenta</w:t>
            </w:r>
          </w:p>
        </w:tc>
        <w:tc>
          <w:tcPr>
            <w:tcW w:w="1734" w:type="dxa"/>
            <w:shd w:val="clear" w:color="auto" w:fill="FFFFFF"/>
            <w:tcMar>
              <w:left w:w="65" w:type="dxa"/>
            </w:tcMar>
            <w:vAlign w:val="center"/>
          </w:tcPr>
          <w:p w:rsidR="00245D8C" w:rsidRDefault="00245D8C" w:rsidP="0000298E">
            <w:pPr>
              <w:jc w:val="center"/>
            </w:pPr>
            <w:r>
              <w:rPr>
                <w:sz w:val="20"/>
                <w:szCs w:val="20"/>
              </w:rPr>
              <w:t>Tak, podać</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60.</w:t>
            </w:r>
          </w:p>
        </w:tc>
        <w:tc>
          <w:tcPr>
            <w:tcW w:w="3710" w:type="dxa"/>
            <w:gridSpan w:val="3"/>
            <w:shd w:val="clear" w:color="auto" w:fill="FFFFFF"/>
            <w:tcMar>
              <w:left w:w="65" w:type="dxa"/>
            </w:tcMar>
            <w:vAlign w:val="center"/>
          </w:tcPr>
          <w:p w:rsidR="00245D8C" w:rsidRDefault="00245D8C" w:rsidP="0000298E">
            <w:r>
              <w:rPr>
                <w:sz w:val="20"/>
                <w:szCs w:val="20"/>
              </w:rPr>
              <w:t xml:space="preserve">Stół wyposażony w pilot bezprzewodowy na podczerwień z ładowarka mobilną – 1 szt. </w:t>
            </w:r>
          </w:p>
        </w:tc>
        <w:tc>
          <w:tcPr>
            <w:tcW w:w="1734" w:type="dxa"/>
            <w:shd w:val="clear" w:color="auto" w:fill="FFFFFF"/>
            <w:tcMar>
              <w:left w:w="65" w:type="dxa"/>
            </w:tcMar>
            <w:vAlign w:val="center"/>
          </w:tcPr>
          <w:p w:rsidR="00245D8C" w:rsidRDefault="00245D8C" w:rsidP="0000298E">
            <w:pPr>
              <w:jc w:val="center"/>
            </w:pPr>
            <w:r>
              <w:rPr>
                <w:sz w:val="20"/>
                <w:szCs w:val="20"/>
              </w:rPr>
              <w:t>Tak</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61.</w:t>
            </w:r>
          </w:p>
        </w:tc>
        <w:tc>
          <w:tcPr>
            <w:tcW w:w="3710" w:type="dxa"/>
            <w:gridSpan w:val="3"/>
            <w:shd w:val="clear" w:color="auto" w:fill="FFFFFF"/>
            <w:tcMar>
              <w:left w:w="65" w:type="dxa"/>
            </w:tcMar>
            <w:vAlign w:val="center"/>
          </w:tcPr>
          <w:p w:rsidR="00245D8C" w:rsidRDefault="00245D8C" w:rsidP="0000298E">
            <w:r>
              <w:rPr>
                <w:sz w:val="20"/>
                <w:szCs w:val="20"/>
              </w:rPr>
              <w:t>Piloty zdalnego sterowania z podświetlanymi piktogramami ułatwiającymi pracę w zacienionej sali operacyjnej..</w:t>
            </w:r>
          </w:p>
          <w:p w:rsidR="00245D8C" w:rsidRDefault="00245D8C" w:rsidP="0000298E">
            <w:r>
              <w:rPr>
                <w:sz w:val="20"/>
                <w:szCs w:val="20"/>
              </w:rPr>
              <w:t>Pilot sterujący wyposażony w wyświetlacz ciekłokrystaliczny .</w:t>
            </w:r>
          </w:p>
        </w:tc>
        <w:tc>
          <w:tcPr>
            <w:tcW w:w="1734" w:type="dxa"/>
            <w:shd w:val="clear" w:color="auto" w:fill="FFFFFF"/>
            <w:tcMar>
              <w:left w:w="65" w:type="dxa"/>
            </w:tcMar>
            <w:vAlign w:val="center"/>
          </w:tcPr>
          <w:p w:rsidR="00245D8C" w:rsidRDefault="00245D8C" w:rsidP="0000298E">
            <w:pPr>
              <w:jc w:val="center"/>
            </w:pPr>
            <w:r>
              <w:rPr>
                <w:sz w:val="20"/>
                <w:szCs w:val="20"/>
              </w:rPr>
              <w:t>Tak</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62.</w:t>
            </w:r>
          </w:p>
        </w:tc>
        <w:tc>
          <w:tcPr>
            <w:tcW w:w="3710" w:type="dxa"/>
            <w:gridSpan w:val="3"/>
            <w:shd w:val="clear" w:color="auto" w:fill="FFFFFF"/>
            <w:tcMar>
              <w:left w:w="65" w:type="dxa"/>
            </w:tcMar>
            <w:vAlign w:val="center"/>
          </w:tcPr>
          <w:p w:rsidR="00245D8C" w:rsidRDefault="00245D8C" w:rsidP="0000298E">
            <w:r>
              <w:rPr>
                <w:sz w:val="20"/>
                <w:szCs w:val="20"/>
              </w:rPr>
              <w:t>Dodatkowy panel sterujący umieszczony na powierzchni kolumny stołu operacyjnego aktywny non stop. System nie wyłącza się automatycznie bez ingerencji obsługi. W celu podniesienia bezpieczeństwa obsługa panelu wymaga jednoczesnego użycia dwóch przycisków.</w:t>
            </w:r>
          </w:p>
        </w:tc>
        <w:tc>
          <w:tcPr>
            <w:tcW w:w="1734" w:type="dxa"/>
            <w:shd w:val="clear" w:color="auto" w:fill="FFFFFF"/>
            <w:tcMar>
              <w:left w:w="65" w:type="dxa"/>
            </w:tcMar>
            <w:vAlign w:val="center"/>
          </w:tcPr>
          <w:p w:rsidR="00245D8C" w:rsidRDefault="00245D8C" w:rsidP="0000298E">
            <w:pPr>
              <w:jc w:val="center"/>
            </w:pPr>
            <w:r>
              <w:rPr>
                <w:sz w:val="20"/>
                <w:szCs w:val="20"/>
              </w:rPr>
              <w:t>Tak</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63.</w:t>
            </w:r>
          </w:p>
        </w:tc>
        <w:tc>
          <w:tcPr>
            <w:tcW w:w="3710" w:type="dxa"/>
            <w:gridSpan w:val="3"/>
            <w:shd w:val="clear" w:color="auto" w:fill="FFFFFF"/>
            <w:tcMar>
              <w:left w:w="65" w:type="dxa"/>
            </w:tcMar>
            <w:vAlign w:val="center"/>
          </w:tcPr>
          <w:p w:rsidR="00245D8C" w:rsidRDefault="00245D8C" w:rsidP="0000298E">
            <w:r>
              <w:rPr>
                <w:sz w:val="20"/>
                <w:szCs w:val="20"/>
              </w:rPr>
              <w:t>Funkcje obsługiwane przez dodatkowy panel sterujący (min.)</w:t>
            </w:r>
          </w:p>
          <w:p w:rsidR="00245D8C" w:rsidRDefault="00245D8C" w:rsidP="0000298E">
            <w:r>
              <w:rPr>
                <w:sz w:val="20"/>
                <w:szCs w:val="20"/>
              </w:rPr>
              <w:t xml:space="preserve">Wysokość blatu </w:t>
            </w:r>
          </w:p>
          <w:p w:rsidR="00245D8C" w:rsidRDefault="00245D8C" w:rsidP="0000298E">
            <w:r>
              <w:rPr>
                <w:sz w:val="20"/>
                <w:szCs w:val="20"/>
              </w:rPr>
              <w:t xml:space="preserve">Pozycja Trendelenburga/anty-Trendelenburga </w:t>
            </w:r>
          </w:p>
          <w:p w:rsidR="00245D8C" w:rsidRDefault="00245D8C" w:rsidP="0000298E">
            <w:r>
              <w:rPr>
                <w:sz w:val="20"/>
                <w:szCs w:val="20"/>
              </w:rPr>
              <w:t>Przechyły boczne</w:t>
            </w:r>
          </w:p>
          <w:p w:rsidR="00245D8C" w:rsidRDefault="00245D8C" w:rsidP="0000298E">
            <w:r>
              <w:rPr>
                <w:sz w:val="20"/>
                <w:szCs w:val="20"/>
              </w:rPr>
              <w:t xml:space="preserve">Pozycja płyty plecowej </w:t>
            </w:r>
          </w:p>
          <w:p w:rsidR="00245D8C" w:rsidRDefault="00245D8C" w:rsidP="0000298E">
            <w:r>
              <w:rPr>
                <w:sz w:val="20"/>
                <w:szCs w:val="20"/>
              </w:rPr>
              <w:t xml:space="preserve">Pozycja podnóżków i/lub segmentu przedłużającego </w:t>
            </w:r>
          </w:p>
          <w:p w:rsidR="00245D8C" w:rsidRDefault="00245D8C" w:rsidP="0000298E">
            <w:r>
              <w:rPr>
                <w:sz w:val="20"/>
                <w:szCs w:val="20"/>
              </w:rPr>
              <w:t>Blokowanie i odblokowanie stołu</w:t>
            </w:r>
          </w:p>
        </w:tc>
        <w:tc>
          <w:tcPr>
            <w:tcW w:w="1734" w:type="dxa"/>
            <w:shd w:val="clear" w:color="auto" w:fill="FFFFFF"/>
            <w:tcMar>
              <w:left w:w="65" w:type="dxa"/>
            </w:tcMar>
            <w:vAlign w:val="center"/>
          </w:tcPr>
          <w:p w:rsidR="00245D8C" w:rsidRDefault="00245D8C" w:rsidP="0000298E">
            <w:pPr>
              <w:jc w:val="center"/>
            </w:pPr>
            <w:r>
              <w:rPr>
                <w:sz w:val="20"/>
                <w:szCs w:val="20"/>
              </w:rPr>
              <w:t>Tak, podać</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64.</w:t>
            </w:r>
          </w:p>
        </w:tc>
        <w:tc>
          <w:tcPr>
            <w:tcW w:w="3710" w:type="dxa"/>
            <w:gridSpan w:val="3"/>
            <w:shd w:val="clear" w:color="auto" w:fill="FFFFFF"/>
            <w:tcMar>
              <w:left w:w="65" w:type="dxa"/>
            </w:tcMar>
            <w:vAlign w:val="center"/>
          </w:tcPr>
          <w:p w:rsidR="00245D8C" w:rsidRDefault="00245D8C" w:rsidP="0000298E">
            <w:r>
              <w:rPr>
                <w:sz w:val="20"/>
                <w:szCs w:val="20"/>
              </w:rPr>
              <w:t xml:space="preserve">Opcjonalny nożny sterownik stołu  </w:t>
            </w:r>
          </w:p>
        </w:tc>
        <w:tc>
          <w:tcPr>
            <w:tcW w:w="1734" w:type="dxa"/>
            <w:shd w:val="clear" w:color="auto" w:fill="FFFFFF"/>
            <w:tcMar>
              <w:left w:w="65" w:type="dxa"/>
            </w:tcMar>
            <w:vAlign w:val="center"/>
          </w:tcPr>
          <w:p w:rsidR="00245D8C" w:rsidRDefault="00245D8C" w:rsidP="0000298E">
            <w:pPr>
              <w:jc w:val="center"/>
            </w:pPr>
            <w:r>
              <w:rPr>
                <w:sz w:val="20"/>
                <w:szCs w:val="20"/>
              </w:rPr>
              <w:t>Tak/Nie</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65.</w:t>
            </w:r>
          </w:p>
        </w:tc>
        <w:tc>
          <w:tcPr>
            <w:tcW w:w="3710" w:type="dxa"/>
            <w:gridSpan w:val="3"/>
            <w:shd w:val="clear" w:color="auto" w:fill="FFFFFF"/>
            <w:tcMar>
              <w:left w:w="65" w:type="dxa"/>
            </w:tcMar>
            <w:vAlign w:val="center"/>
          </w:tcPr>
          <w:p w:rsidR="00245D8C" w:rsidRDefault="00245D8C" w:rsidP="0000298E">
            <w:r>
              <w:rPr>
                <w:sz w:val="20"/>
                <w:szCs w:val="20"/>
              </w:rPr>
              <w:t>Stół wyposażony w demontowane materace, łączenia na materacach zespalane ultradźwiękową, bezszwową metodą, antystatyczne, o grubości minimum 80 mm, wykazujące właściwości przeciwodleżynowe, odporne na działanie środków dezynfekcyjnych. Materace powinny posiadać tzw. „pamięć kształtu” co bezpośrednio ma wpływ na utrzymanie ciepłoty pacjenta w trakcie zabiegu</w:t>
            </w:r>
          </w:p>
        </w:tc>
        <w:tc>
          <w:tcPr>
            <w:tcW w:w="1734" w:type="dxa"/>
            <w:shd w:val="clear" w:color="auto" w:fill="FFFFFF"/>
            <w:tcMar>
              <w:left w:w="65" w:type="dxa"/>
            </w:tcMar>
            <w:vAlign w:val="center"/>
          </w:tcPr>
          <w:p w:rsidR="00245D8C" w:rsidRDefault="00245D8C" w:rsidP="0000298E">
            <w:pPr>
              <w:jc w:val="center"/>
            </w:pPr>
            <w:r>
              <w:rPr>
                <w:sz w:val="20"/>
                <w:szCs w:val="20"/>
              </w:rPr>
              <w:t>Tak</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66.</w:t>
            </w:r>
          </w:p>
        </w:tc>
        <w:tc>
          <w:tcPr>
            <w:tcW w:w="3710" w:type="dxa"/>
            <w:gridSpan w:val="3"/>
            <w:shd w:val="clear" w:color="auto" w:fill="FFFFFF"/>
            <w:tcMar>
              <w:left w:w="65" w:type="dxa"/>
            </w:tcMar>
            <w:vAlign w:val="center"/>
          </w:tcPr>
          <w:p w:rsidR="00245D8C" w:rsidRDefault="00245D8C" w:rsidP="0000298E">
            <w:r>
              <w:rPr>
                <w:sz w:val="20"/>
                <w:szCs w:val="20"/>
              </w:rPr>
              <w:t>Możliwość instalacji różnych segmentów i akcesoriów po obu stronach blatu zarówno od strony głowy jak i podnóżka.</w:t>
            </w:r>
          </w:p>
        </w:tc>
        <w:tc>
          <w:tcPr>
            <w:tcW w:w="1734" w:type="dxa"/>
            <w:shd w:val="clear" w:color="auto" w:fill="FFFFFF"/>
            <w:tcMar>
              <w:left w:w="65" w:type="dxa"/>
            </w:tcMar>
            <w:vAlign w:val="center"/>
          </w:tcPr>
          <w:p w:rsidR="00245D8C" w:rsidRDefault="00245D8C" w:rsidP="0000298E">
            <w:pPr>
              <w:jc w:val="center"/>
            </w:pPr>
            <w:r>
              <w:rPr>
                <w:sz w:val="20"/>
                <w:szCs w:val="20"/>
              </w:rPr>
              <w:t>Tak</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67.</w:t>
            </w:r>
          </w:p>
        </w:tc>
        <w:tc>
          <w:tcPr>
            <w:tcW w:w="3710" w:type="dxa"/>
            <w:gridSpan w:val="3"/>
            <w:shd w:val="clear" w:color="auto" w:fill="FFFFFF"/>
            <w:tcMar>
              <w:left w:w="65" w:type="dxa"/>
            </w:tcMar>
            <w:vAlign w:val="center"/>
          </w:tcPr>
          <w:p w:rsidR="00245D8C" w:rsidRPr="0000298E" w:rsidRDefault="00245D8C" w:rsidP="0000298E">
            <w:pPr>
              <w:rPr>
                <w:strike/>
                <w:color w:val="auto"/>
              </w:rPr>
            </w:pPr>
            <w:r w:rsidRPr="0000298E">
              <w:rPr>
                <w:strike/>
                <w:color w:val="auto"/>
                <w:sz w:val="20"/>
                <w:szCs w:val="20"/>
              </w:rPr>
              <w:t>Udźwig stołu:</w:t>
            </w:r>
          </w:p>
          <w:p w:rsidR="00245D8C" w:rsidRPr="0000298E" w:rsidRDefault="00245D8C" w:rsidP="0000298E">
            <w:pPr>
              <w:rPr>
                <w:strike/>
                <w:color w:val="auto"/>
              </w:rPr>
            </w:pPr>
            <w:r w:rsidRPr="0000298E">
              <w:rPr>
                <w:strike/>
                <w:color w:val="auto"/>
                <w:sz w:val="20"/>
                <w:szCs w:val="20"/>
              </w:rPr>
              <w:t>Maksymalny dopuszczalny udźwig stołu: min. 400 kg</w:t>
            </w:r>
          </w:p>
        </w:tc>
        <w:tc>
          <w:tcPr>
            <w:tcW w:w="1734" w:type="dxa"/>
            <w:shd w:val="clear" w:color="auto" w:fill="FFFFFF"/>
            <w:tcMar>
              <w:left w:w="65" w:type="dxa"/>
            </w:tcMar>
            <w:vAlign w:val="center"/>
          </w:tcPr>
          <w:p w:rsidR="00245D8C" w:rsidRPr="0000298E" w:rsidRDefault="00245D8C" w:rsidP="0000298E">
            <w:pPr>
              <w:jc w:val="center"/>
              <w:rPr>
                <w:strike/>
                <w:color w:val="auto"/>
              </w:rPr>
            </w:pPr>
            <w:r w:rsidRPr="0000298E">
              <w:rPr>
                <w:strike/>
                <w:color w:val="auto"/>
                <w:sz w:val="20"/>
                <w:szCs w:val="20"/>
              </w:rPr>
              <w:t>Tak, podać</w:t>
            </w:r>
          </w:p>
        </w:tc>
        <w:tc>
          <w:tcPr>
            <w:tcW w:w="1733" w:type="dxa"/>
            <w:shd w:val="clear" w:color="auto" w:fill="FFFFFF"/>
            <w:tcMar>
              <w:left w:w="65" w:type="dxa"/>
            </w:tcMar>
          </w:tcPr>
          <w:p w:rsidR="00245D8C" w:rsidRPr="0000298E" w:rsidRDefault="00245D8C" w:rsidP="0000298E">
            <w:pPr>
              <w:jc w:val="center"/>
              <w:rPr>
                <w:strike/>
                <w:color w:val="auto"/>
              </w:rPr>
            </w:pPr>
          </w:p>
        </w:tc>
        <w:tc>
          <w:tcPr>
            <w:tcW w:w="1756" w:type="dxa"/>
            <w:shd w:val="clear" w:color="auto" w:fill="FFFFFF"/>
            <w:tcMar>
              <w:left w:w="65" w:type="dxa"/>
            </w:tcMar>
          </w:tcPr>
          <w:p w:rsidR="00245D8C" w:rsidRPr="0000298E" w:rsidRDefault="00245D8C" w:rsidP="0000298E">
            <w:pPr>
              <w:jc w:val="center"/>
              <w:rPr>
                <w:strike/>
                <w:color w:val="auto"/>
              </w:rPr>
            </w:pPr>
            <w:r w:rsidRPr="0000298E">
              <w:rPr>
                <w:strike/>
                <w:color w:val="auto"/>
                <w:sz w:val="18"/>
                <w:szCs w:val="18"/>
              </w:rPr>
              <w:t>Punktacja</w:t>
            </w:r>
          </w:p>
          <w:p w:rsidR="00245D8C" w:rsidRPr="0000298E" w:rsidRDefault="00245D8C" w:rsidP="0000298E">
            <w:pPr>
              <w:jc w:val="center"/>
              <w:rPr>
                <w:strike/>
                <w:color w:val="auto"/>
              </w:rPr>
            </w:pPr>
            <w:r w:rsidRPr="0000298E">
              <w:rPr>
                <w:strike/>
                <w:color w:val="auto"/>
                <w:sz w:val="18"/>
                <w:szCs w:val="18"/>
              </w:rPr>
              <w:t>Powyżej 450kg-10 pkt</w:t>
            </w:r>
          </w:p>
          <w:p w:rsidR="00245D8C" w:rsidRPr="0000298E" w:rsidRDefault="00245D8C" w:rsidP="0000298E">
            <w:pPr>
              <w:jc w:val="center"/>
              <w:rPr>
                <w:strike/>
                <w:color w:val="auto"/>
              </w:rPr>
            </w:pPr>
            <w:r w:rsidRPr="0000298E">
              <w:rPr>
                <w:strike/>
                <w:color w:val="auto"/>
                <w:sz w:val="18"/>
                <w:szCs w:val="18"/>
              </w:rPr>
              <w:t>400-449kg-0 pkt</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68.</w:t>
            </w:r>
          </w:p>
        </w:tc>
        <w:tc>
          <w:tcPr>
            <w:tcW w:w="3710" w:type="dxa"/>
            <w:gridSpan w:val="3"/>
            <w:shd w:val="clear" w:color="auto" w:fill="FFFFFF"/>
            <w:tcMar>
              <w:left w:w="65" w:type="dxa"/>
            </w:tcMar>
            <w:vAlign w:val="center"/>
          </w:tcPr>
          <w:p w:rsidR="00245D8C" w:rsidRDefault="00245D8C" w:rsidP="0000298E">
            <w:r>
              <w:rPr>
                <w:sz w:val="20"/>
                <w:szCs w:val="20"/>
              </w:rPr>
              <w:t>Wyposażenie</w:t>
            </w:r>
          </w:p>
        </w:tc>
        <w:tc>
          <w:tcPr>
            <w:tcW w:w="1734" w:type="dxa"/>
            <w:shd w:val="clear" w:color="auto" w:fill="FFFFFF"/>
            <w:tcMar>
              <w:left w:w="65" w:type="dxa"/>
            </w:tcMar>
            <w:vAlign w:val="center"/>
          </w:tcPr>
          <w:p w:rsidR="00245D8C" w:rsidRDefault="00245D8C" w:rsidP="0000298E">
            <w:pPr>
              <w:jc w:val="center"/>
            </w:pP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69.</w:t>
            </w:r>
          </w:p>
        </w:tc>
        <w:tc>
          <w:tcPr>
            <w:tcW w:w="3710" w:type="dxa"/>
            <w:gridSpan w:val="3"/>
            <w:shd w:val="clear" w:color="auto" w:fill="FFFFFF"/>
            <w:tcMar>
              <w:left w:w="65" w:type="dxa"/>
            </w:tcMar>
            <w:vAlign w:val="center"/>
          </w:tcPr>
          <w:p w:rsidR="00245D8C" w:rsidRDefault="00245D8C" w:rsidP="0000298E">
            <w:r>
              <w:rPr>
                <w:sz w:val="20"/>
                <w:szCs w:val="20"/>
              </w:rPr>
              <w:t>Szyny instrumentalne wzdłuż segmentów podnóżków, siedziska, górnej i dolnej płyty plecowej, po obu stronach tych segmentów blatu stołu - standardowe</w:t>
            </w:r>
          </w:p>
        </w:tc>
        <w:tc>
          <w:tcPr>
            <w:tcW w:w="1734" w:type="dxa"/>
            <w:shd w:val="clear" w:color="auto" w:fill="FFFFFF"/>
            <w:tcMar>
              <w:left w:w="65" w:type="dxa"/>
            </w:tcMar>
            <w:vAlign w:val="center"/>
          </w:tcPr>
          <w:p w:rsidR="00245D8C" w:rsidRDefault="00245D8C" w:rsidP="0000298E">
            <w:pPr>
              <w:jc w:val="center"/>
            </w:pPr>
            <w:r>
              <w:rPr>
                <w:sz w:val="20"/>
                <w:szCs w:val="20"/>
              </w:rPr>
              <w:t>Tak</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70.</w:t>
            </w:r>
          </w:p>
        </w:tc>
        <w:tc>
          <w:tcPr>
            <w:tcW w:w="3710" w:type="dxa"/>
            <w:gridSpan w:val="3"/>
            <w:shd w:val="clear" w:color="auto" w:fill="FFFFFF"/>
            <w:tcMar>
              <w:left w:w="65" w:type="dxa"/>
            </w:tcMar>
            <w:vAlign w:val="center"/>
          </w:tcPr>
          <w:p w:rsidR="00245D8C" w:rsidRDefault="00245D8C" w:rsidP="0000298E">
            <w:r>
              <w:rPr>
                <w:sz w:val="20"/>
                <w:szCs w:val="20"/>
              </w:rPr>
              <w:t>Podpora pod rękę, anestezjologiczna płaska z możliwością dowolnego ułożenia ręki względem stołu dzięki przegubowi kulowemu. Mocowana do szyny bocznej zaciskiem, wyposażona w pasy mocujące rękę wraz z uchwytami – 2 szt.</w:t>
            </w:r>
          </w:p>
        </w:tc>
        <w:tc>
          <w:tcPr>
            <w:tcW w:w="1734" w:type="dxa"/>
            <w:shd w:val="clear" w:color="auto" w:fill="FFFFFF"/>
            <w:tcMar>
              <w:left w:w="65" w:type="dxa"/>
            </w:tcMar>
            <w:vAlign w:val="center"/>
          </w:tcPr>
          <w:p w:rsidR="00245D8C" w:rsidRDefault="00245D8C" w:rsidP="0000298E">
            <w:pPr>
              <w:jc w:val="center"/>
            </w:pPr>
            <w:r>
              <w:rPr>
                <w:sz w:val="20"/>
                <w:szCs w:val="20"/>
              </w:rPr>
              <w:t>Tak</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71.</w:t>
            </w:r>
          </w:p>
        </w:tc>
        <w:tc>
          <w:tcPr>
            <w:tcW w:w="3710" w:type="dxa"/>
            <w:gridSpan w:val="3"/>
            <w:shd w:val="clear" w:color="auto" w:fill="FFFFFF"/>
            <w:tcMar>
              <w:left w:w="65" w:type="dxa"/>
            </w:tcMar>
            <w:vAlign w:val="bottom"/>
          </w:tcPr>
          <w:p w:rsidR="00245D8C" w:rsidRDefault="00245D8C" w:rsidP="0000298E">
            <w:r>
              <w:rPr>
                <w:sz w:val="20"/>
                <w:szCs w:val="20"/>
              </w:rPr>
              <w:t xml:space="preserve">Adapter do podłączenia dodatkowych akcesoriów do pozycjonowania głowy – 1 szt. </w:t>
            </w:r>
          </w:p>
        </w:tc>
        <w:tc>
          <w:tcPr>
            <w:tcW w:w="1734" w:type="dxa"/>
            <w:shd w:val="clear" w:color="auto" w:fill="FFFFFF"/>
            <w:tcMar>
              <w:left w:w="65" w:type="dxa"/>
            </w:tcMar>
          </w:tcPr>
          <w:p w:rsidR="00245D8C" w:rsidRDefault="00245D8C" w:rsidP="0000298E">
            <w:pPr>
              <w:jc w:val="center"/>
            </w:pPr>
            <w:r>
              <w:rPr>
                <w:sz w:val="20"/>
                <w:szCs w:val="20"/>
              </w:rPr>
              <w:t>Tak</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72.</w:t>
            </w:r>
          </w:p>
        </w:tc>
        <w:tc>
          <w:tcPr>
            <w:tcW w:w="3710" w:type="dxa"/>
            <w:gridSpan w:val="3"/>
            <w:shd w:val="clear" w:color="auto" w:fill="FFFFFF"/>
            <w:tcMar>
              <w:left w:w="65" w:type="dxa"/>
            </w:tcMar>
            <w:vAlign w:val="bottom"/>
          </w:tcPr>
          <w:p w:rsidR="00245D8C" w:rsidRDefault="00245D8C" w:rsidP="0000298E">
            <w:r>
              <w:rPr>
                <w:sz w:val="20"/>
                <w:szCs w:val="20"/>
              </w:rPr>
              <w:t xml:space="preserve">Uchwyt standardowy do klamry czaszki typu DORO z regulacją szerokości – 1 szt. </w:t>
            </w:r>
          </w:p>
        </w:tc>
        <w:tc>
          <w:tcPr>
            <w:tcW w:w="1734" w:type="dxa"/>
            <w:shd w:val="clear" w:color="auto" w:fill="FFFFFF"/>
            <w:tcMar>
              <w:left w:w="65" w:type="dxa"/>
            </w:tcMar>
          </w:tcPr>
          <w:p w:rsidR="00245D8C" w:rsidRDefault="00245D8C" w:rsidP="0000298E">
            <w:pPr>
              <w:jc w:val="center"/>
            </w:pPr>
            <w:r>
              <w:rPr>
                <w:sz w:val="20"/>
                <w:szCs w:val="20"/>
              </w:rPr>
              <w:t>Tak</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73.</w:t>
            </w:r>
          </w:p>
        </w:tc>
        <w:tc>
          <w:tcPr>
            <w:tcW w:w="3710" w:type="dxa"/>
            <w:gridSpan w:val="3"/>
            <w:shd w:val="clear" w:color="auto" w:fill="FFFFFF"/>
            <w:tcMar>
              <w:left w:w="65" w:type="dxa"/>
            </w:tcMar>
            <w:vAlign w:val="bottom"/>
          </w:tcPr>
          <w:p w:rsidR="00245D8C" w:rsidRDefault="00245D8C" w:rsidP="0000298E">
            <w:r>
              <w:rPr>
                <w:sz w:val="20"/>
                <w:szCs w:val="20"/>
              </w:rPr>
              <w:t>Zacisk połączeniowy do klamry czaszki typu DORO – 1 szt.</w:t>
            </w:r>
          </w:p>
        </w:tc>
        <w:tc>
          <w:tcPr>
            <w:tcW w:w="1734" w:type="dxa"/>
            <w:shd w:val="clear" w:color="auto" w:fill="FFFFFF"/>
            <w:tcMar>
              <w:left w:w="65" w:type="dxa"/>
            </w:tcMar>
          </w:tcPr>
          <w:p w:rsidR="00245D8C" w:rsidRDefault="00245D8C" w:rsidP="0000298E">
            <w:pPr>
              <w:jc w:val="center"/>
            </w:pPr>
            <w:r>
              <w:rPr>
                <w:sz w:val="20"/>
                <w:szCs w:val="20"/>
              </w:rPr>
              <w:t>Tak</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74.</w:t>
            </w:r>
          </w:p>
        </w:tc>
        <w:tc>
          <w:tcPr>
            <w:tcW w:w="3710" w:type="dxa"/>
            <w:gridSpan w:val="3"/>
            <w:shd w:val="clear" w:color="auto" w:fill="FFFFFF"/>
            <w:tcMar>
              <w:left w:w="65" w:type="dxa"/>
            </w:tcMar>
            <w:vAlign w:val="bottom"/>
          </w:tcPr>
          <w:p w:rsidR="00245D8C" w:rsidRDefault="00245D8C" w:rsidP="0000298E">
            <w:r>
              <w:rPr>
                <w:sz w:val="20"/>
                <w:szCs w:val="20"/>
              </w:rPr>
              <w:t xml:space="preserve">Klamra czaszki typu DORO – 1 szt. </w:t>
            </w:r>
          </w:p>
        </w:tc>
        <w:tc>
          <w:tcPr>
            <w:tcW w:w="1734" w:type="dxa"/>
            <w:shd w:val="clear" w:color="auto" w:fill="FFFFFF"/>
            <w:tcMar>
              <w:left w:w="65" w:type="dxa"/>
            </w:tcMar>
          </w:tcPr>
          <w:p w:rsidR="00245D8C" w:rsidRDefault="00245D8C" w:rsidP="0000298E">
            <w:pPr>
              <w:jc w:val="center"/>
            </w:pPr>
            <w:r>
              <w:rPr>
                <w:sz w:val="20"/>
                <w:szCs w:val="20"/>
              </w:rPr>
              <w:t>Tak</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75.</w:t>
            </w:r>
          </w:p>
        </w:tc>
        <w:tc>
          <w:tcPr>
            <w:tcW w:w="3710" w:type="dxa"/>
            <w:gridSpan w:val="3"/>
            <w:shd w:val="clear" w:color="auto" w:fill="FFFFFF"/>
            <w:tcMar>
              <w:left w:w="65" w:type="dxa"/>
            </w:tcMar>
            <w:vAlign w:val="bottom"/>
          </w:tcPr>
          <w:p w:rsidR="00245D8C" w:rsidRDefault="00245D8C" w:rsidP="0000298E">
            <w:r>
              <w:rPr>
                <w:sz w:val="20"/>
                <w:szCs w:val="20"/>
              </w:rPr>
              <w:t xml:space="preserve">Adapter poprzeczkowy do podłączenia klamry czaszki typu DORO do pozycjonowania pacjenta siedzącego- 1 szt. </w:t>
            </w:r>
          </w:p>
        </w:tc>
        <w:tc>
          <w:tcPr>
            <w:tcW w:w="1734" w:type="dxa"/>
            <w:shd w:val="clear" w:color="auto" w:fill="FFFFFF"/>
            <w:tcMar>
              <w:left w:w="65" w:type="dxa"/>
            </w:tcMar>
          </w:tcPr>
          <w:p w:rsidR="00245D8C" w:rsidRDefault="00245D8C" w:rsidP="0000298E">
            <w:pPr>
              <w:jc w:val="center"/>
            </w:pPr>
            <w:r>
              <w:rPr>
                <w:sz w:val="20"/>
                <w:szCs w:val="20"/>
              </w:rPr>
              <w:t>Tak</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76.</w:t>
            </w:r>
          </w:p>
        </w:tc>
        <w:tc>
          <w:tcPr>
            <w:tcW w:w="3710" w:type="dxa"/>
            <w:gridSpan w:val="3"/>
            <w:shd w:val="clear" w:color="auto" w:fill="FFFFFF"/>
            <w:tcMar>
              <w:left w:w="65" w:type="dxa"/>
            </w:tcMar>
            <w:vAlign w:val="bottom"/>
          </w:tcPr>
          <w:p w:rsidR="00245D8C" w:rsidRDefault="00245D8C" w:rsidP="0000298E">
            <w:r>
              <w:rPr>
                <w:sz w:val="20"/>
                <w:szCs w:val="20"/>
              </w:rPr>
              <w:t xml:space="preserve">Zacisk uniwersalny – 4 szt. </w:t>
            </w:r>
          </w:p>
        </w:tc>
        <w:tc>
          <w:tcPr>
            <w:tcW w:w="1734" w:type="dxa"/>
            <w:shd w:val="clear" w:color="auto" w:fill="FFFFFF"/>
            <w:tcMar>
              <w:left w:w="65" w:type="dxa"/>
            </w:tcMar>
          </w:tcPr>
          <w:p w:rsidR="00245D8C" w:rsidRDefault="00245D8C" w:rsidP="0000298E">
            <w:pPr>
              <w:jc w:val="center"/>
            </w:pPr>
            <w:r>
              <w:rPr>
                <w:sz w:val="20"/>
                <w:szCs w:val="20"/>
              </w:rPr>
              <w:t>Tak</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77.</w:t>
            </w:r>
          </w:p>
        </w:tc>
        <w:tc>
          <w:tcPr>
            <w:tcW w:w="3710" w:type="dxa"/>
            <w:gridSpan w:val="3"/>
            <w:shd w:val="clear" w:color="auto" w:fill="FFFFFF"/>
            <w:tcMar>
              <w:left w:w="65" w:type="dxa"/>
            </w:tcMar>
            <w:vAlign w:val="bottom"/>
          </w:tcPr>
          <w:p w:rsidR="00245D8C" w:rsidRDefault="00245D8C" w:rsidP="0000298E">
            <w:r>
              <w:rPr>
                <w:sz w:val="20"/>
                <w:szCs w:val="20"/>
              </w:rPr>
              <w:t xml:space="preserve">Ekran anestezyjny – 1 szt. </w:t>
            </w:r>
          </w:p>
        </w:tc>
        <w:tc>
          <w:tcPr>
            <w:tcW w:w="1734" w:type="dxa"/>
            <w:shd w:val="clear" w:color="auto" w:fill="FFFFFF"/>
            <w:tcMar>
              <w:left w:w="65" w:type="dxa"/>
            </w:tcMar>
          </w:tcPr>
          <w:p w:rsidR="00245D8C" w:rsidRDefault="00245D8C" w:rsidP="0000298E">
            <w:pPr>
              <w:jc w:val="center"/>
            </w:pPr>
            <w:r>
              <w:rPr>
                <w:sz w:val="20"/>
                <w:szCs w:val="20"/>
              </w:rPr>
              <w:t>Tak</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78.</w:t>
            </w:r>
          </w:p>
        </w:tc>
        <w:tc>
          <w:tcPr>
            <w:tcW w:w="3710" w:type="dxa"/>
            <w:gridSpan w:val="3"/>
            <w:shd w:val="clear" w:color="auto" w:fill="FFFFFF"/>
            <w:tcMar>
              <w:left w:w="65" w:type="dxa"/>
            </w:tcMar>
            <w:vAlign w:val="bottom"/>
          </w:tcPr>
          <w:p w:rsidR="00245D8C" w:rsidRDefault="00245D8C" w:rsidP="0000298E">
            <w:r>
              <w:rPr>
                <w:sz w:val="20"/>
                <w:szCs w:val="20"/>
              </w:rPr>
              <w:t xml:space="preserve">Rama do chirurgii kręgosłupa przezierna dla promieni RTG – 1 szt. </w:t>
            </w:r>
          </w:p>
        </w:tc>
        <w:tc>
          <w:tcPr>
            <w:tcW w:w="1734" w:type="dxa"/>
            <w:shd w:val="clear" w:color="auto" w:fill="FFFFFF"/>
            <w:tcMar>
              <w:left w:w="65" w:type="dxa"/>
            </w:tcMar>
          </w:tcPr>
          <w:p w:rsidR="00245D8C" w:rsidRDefault="00245D8C" w:rsidP="0000298E">
            <w:pPr>
              <w:jc w:val="center"/>
            </w:pPr>
            <w:r>
              <w:rPr>
                <w:sz w:val="20"/>
                <w:szCs w:val="20"/>
              </w:rPr>
              <w:t>Tak</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79.</w:t>
            </w:r>
          </w:p>
        </w:tc>
        <w:tc>
          <w:tcPr>
            <w:tcW w:w="3710" w:type="dxa"/>
            <w:gridSpan w:val="3"/>
            <w:shd w:val="clear" w:color="auto" w:fill="FFFFFF"/>
            <w:tcMar>
              <w:left w:w="65" w:type="dxa"/>
            </w:tcMar>
            <w:vAlign w:val="bottom"/>
          </w:tcPr>
          <w:p w:rsidR="00245D8C" w:rsidRDefault="00245D8C" w:rsidP="0000298E">
            <w:r>
              <w:rPr>
                <w:sz w:val="20"/>
                <w:szCs w:val="20"/>
              </w:rPr>
              <w:t xml:space="preserve">Poduszka do wypiętrzenia pleców dwusegmentowa podpierająca pas barkowy i pas miedniczny – 1 </w:t>
            </w:r>
          </w:p>
        </w:tc>
        <w:tc>
          <w:tcPr>
            <w:tcW w:w="1734" w:type="dxa"/>
            <w:shd w:val="clear" w:color="auto" w:fill="FFFFFF"/>
            <w:tcMar>
              <w:left w:w="65" w:type="dxa"/>
            </w:tcMar>
          </w:tcPr>
          <w:p w:rsidR="00245D8C" w:rsidRDefault="00245D8C" w:rsidP="0000298E">
            <w:pPr>
              <w:jc w:val="center"/>
            </w:pPr>
            <w:r>
              <w:rPr>
                <w:sz w:val="20"/>
                <w:szCs w:val="20"/>
              </w:rPr>
              <w:t>Tak</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rsidTr="003B30D5">
        <w:trPr>
          <w:trHeight w:val="450"/>
        </w:trPr>
        <w:tc>
          <w:tcPr>
            <w:tcW w:w="389" w:type="dxa"/>
            <w:shd w:val="clear" w:color="auto" w:fill="FFFFFF"/>
            <w:tcMar>
              <w:left w:w="65" w:type="dxa"/>
            </w:tcMar>
          </w:tcPr>
          <w:p w:rsidR="00245D8C" w:rsidRDefault="00245D8C" w:rsidP="0000298E">
            <w:r>
              <w:rPr>
                <w:sz w:val="20"/>
                <w:szCs w:val="20"/>
              </w:rPr>
              <w:t>80.</w:t>
            </w:r>
          </w:p>
        </w:tc>
        <w:tc>
          <w:tcPr>
            <w:tcW w:w="3710" w:type="dxa"/>
            <w:gridSpan w:val="3"/>
            <w:shd w:val="clear" w:color="auto" w:fill="FFFFFF"/>
            <w:tcMar>
              <w:left w:w="65" w:type="dxa"/>
            </w:tcMar>
            <w:vAlign w:val="bottom"/>
          </w:tcPr>
          <w:p w:rsidR="00245D8C" w:rsidRDefault="00245D8C" w:rsidP="0000298E">
            <w:r>
              <w:rPr>
                <w:sz w:val="20"/>
                <w:szCs w:val="20"/>
              </w:rPr>
              <w:t>Podnóżki dzielone czterosegmentowe rozchylane, z możliwością odejmowania płyt pod łydki para</w:t>
            </w:r>
          </w:p>
        </w:tc>
        <w:tc>
          <w:tcPr>
            <w:tcW w:w="1734" w:type="dxa"/>
            <w:shd w:val="clear" w:color="auto" w:fill="FFFFFF"/>
            <w:tcMar>
              <w:left w:w="65" w:type="dxa"/>
            </w:tcMar>
          </w:tcPr>
          <w:p w:rsidR="00245D8C" w:rsidRDefault="00245D8C" w:rsidP="0000298E">
            <w:pPr>
              <w:jc w:val="center"/>
            </w:pPr>
            <w:r>
              <w:rPr>
                <w:sz w:val="20"/>
                <w:szCs w:val="20"/>
              </w:rPr>
              <w:t>Tak</w:t>
            </w:r>
          </w:p>
        </w:tc>
        <w:tc>
          <w:tcPr>
            <w:tcW w:w="1733" w:type="dxa"/>
            <w:shd w:val="clear" w:color="auto" w:fill="FFFFFF"/>
            <w:tcMar>
              <w:left w:w="65" w:type="dxa"/>
            </w:tcMar>
          </w:tcPr>
          <w:p w:rsidR="00245D8C" w:rsidRDefault="00245D8C" w:rsidP="0000298E">
            <w:pPr>
              <w:jc w:val="center"/>
            </w:pPr>
          </w:p>
        </w:tc>
        <w:tc>
          <w:tcPr>
            <w:tcW w:w="1756" w:type="dxa"/>
            <w:shd w:val="clear" w:color="auto" w:fill="FFFFFF"/>
            <w:tcMar>
              <w:left w:w="65" w:type="dxa"/>
            </w:tcMar>
          </w:tcPr>
          <w:p w:rsidR="00245D8C" w:rsidRDefault="00245D8C" w:rsidP="0000298E">
            <w:pPr>
              <w:jc w:val="center"/>
            </w:pPr>
            <w:r>
              <w:rPr>
                <w:sz w:val="18"/>
                <w:szCs w:val="18"/>
              </w:rPr>
              <w:t>Nie dotyczy</w:t>
            </w:r>
          </w:p>
        </w:tc>
      </w:tr>
      <w:tr w:rsidR="00245D8C">
        <w:trPr>
          <w:trHeight w:val="450"/>
        </w:trPr>
        <w:tc>
          <w:tcPr>
            <w:tcW w:w="9322" w:type="dxa"/>
            <w:gridSpan w:val="7"/>
            <w:shd w:val="clear" w:color="auto" w:fill="FFFFFF"/>
            <w:tcMar>
              <w:left w:w="65" w:type="dxa"/>
            </w:tcMar>
          </w:tcPr>
          <w:p w:rsidR="00245D8C" w:rsidRDefault="00245D8C" w:rsidP="0000298E">
            <w:pPr>
              <w:jc w:val="center"/>
              <w:rPr>
                <w:sz w:val="18"/>
                <w:szCs w:val="18"/>
              </w:rPr>
            </w:pPr>
            <w:r>
              <w:rPr>
                <w:sz w:val="18"/>
                <w:szCs w:val="18"/>
              </w:rPr>
              <w:t>Parametry punktowane</w:t>
            </w:r>
          </w:p>
        </w:tc>
      </w:tr>
      <w:tr w:rsidR="00245D8C" w:rsidTr="009E15E0">
        <w:trPr>
          <w:trHeight w:val="450"/>
        </w:trPr>
        <w:tc>
          <w:tcPr>
            <w:tcW w:w="540" w:type="dxa"/>
            <w:gridSpan w:val="2"/>
            <w:shd w:val="clear" w:color="auto" w:fill="FFFFFF"/>
            <w:tcMar>
              <w:left w:w="65" w:type="dxa"/>
            </w:tcMar>
          </w:tcPr>
          <w:p w:rsidR="00245D8C" w:rsidRDefault="00245D8C" w:rsidP="0000298E">
            <w:pPr>
              <w:rPr>
                <w:sz w:val="20"/>
                <w:szCs w:val="20"/>
              </w:rPr>
            </w:pPr>
          </w:p>
        </w:tc>
        <w:tc>
          <w:tcPr>
            <w:tcW w:w="3559" w:type="dxa"/>
            <w:gridSpan w:val="2"/>
            <w:shd w:val="clear" w:color="auto" w:fill="FFFFFF"/>
            <w:tcMar>
              <w:left w:w="65" w:type="dxa"/>
            </w:tcMar>
            <w:vAlign w:val="center"/>
          </w:tcPr>
          <w:p w:rsidR="00245D8C" w:rsidRPr="00EE0096" w:rsidRDefault="00245D8C" w:rsidP="0000298E">
            <w:pPr>
              <w:rPr>
                <w:color w:val="FF0000"/>
              </w:rPr>
            </w:pPr>
            <w:r w:rsidRPr="00EE0096">
              <w:rPr>
                <w:color w:val="FF0000"/>
                <w:sz w:val="20"/>
                <w:szCs w:val="20"/>
              </w:rPr>
              <w:t>Mobilny, modularny stół operacyjny z napędem elektrohydraulicznym(wersja 1)</w:t>
            </w:r>
          </w:p>
          <w:p w:rsidR="00245D8C" w:rsidRPr="00EE0096" w:rsidRDefault="00245D8C" w:rsidP="0000298E">
            <w:pPr>
              <w:rPr>
                <w:color w:val="FF0000"/>
              </w:rPr>
            </w:pPr>
            <w:r w:rsidRPr="00EE0096">
              <w:rPr>
                <w:color w:val="FF0000"/>
                <w:sz w:val="20"/>
                <w:szCs w:val="20"/>
              </w:rPr>
              <w:t>lub elektromechanicznym(wersja 2)</w:t>
            </w:r>
          </w:p>
        </w:tc>
        <w:tc>
          <w:tcPr>
            <w:tcW w:w="1734" w:type="dxa"/>
            <w:shd w:val="clear" w:color="auto" w:fill="FFFFFF"/>
            <w:tcMar>
              <w:left w:w="65" w:type="dxa"/>
            </w:tcMar>
            <w:vAlign w:val="center"/>
          </w:tcPr>
          <w:p w:rsidR="00245D8C" w:rsidRPr="00EE0096" w:rsidRDefault="00245D8C" w:rsidP="0000298E">
            <w:pPr>
              <w:jc w:val="center"/>
              <w:rPr>
                <w:color w:val="FF0000"/>
              </w:rPr>
            </w:pPr>
            <w:r w:rsidRPr="00EE0096">
              <w:rPr>
                <w:color w:val="FF0000"/>
                <w:sz w:val="20"/>
                <w:szCs w:val="20"/>
              </w:rPr>
              <w:t>Tak</w:t>
            </w:r>
          </w:p>
        </w:tc>
        <w:tc>
          <w:tcPr>
            <w:tcW w:w="1733" w:type="dxa"/>
            <w:shd w:val="clear" w:color="auto" w:fill="FFFFFF"/>
            <w:tcMar>
              <w:left w:w="65" w:type="dxa"/>
            </w:tcMar>
          </w:tcPr>
          <w:p w:rsidR="00245D8C" w:rsidRPr="00EE0096" w:rsidRDefault="00245D8C" w:rsidP="0000298E">
            <w:pPr>
              <w:jc w:val="center"/>
              <w:rPr>
                <w:color w:val="FF0000"/>
              </w:rPr>
            </w:pPr>
          </w:p>
        </w:tc>
        <w:tc>
          <w:tcPr>
            <w:tcW w:w="1756" w:type="dxa"/>
            <w:shd w:val="clear" w:color="auto" w:fill="FFFFFF"/>
            <w:tcMar>
              <w:left w:w="65" w:type="dxa"/>
            </w:tcMar>
          </w:tcPr>
          <w:p w:rsidR="00245D8C" w:rsidRPr="00EE0096" w:rsidRDefault="00245D8C" w:rsidP="0000298E">
            <w:pPr>
              <w:jc w:val="center"/>
              <w:rPr>
                <w:color w:val="FF0000"/>
              </w:rPr>
            </w:pPr>
            <w:r w:rsidRPr="00EE0096">
              <w:rPr>
                <w:color w:val="FF0000"/>
                <w:sz w:val="18"/>
                <w:szCs w:val="18"/>
              </w:rPr>
              <w:t>Punktacja</w:t>
            </w:r>
          </w:p>
          <w:p w:rsidR="00245D8C" w:rsidRPr="00EE0096" w:rsidRDefault="00245D8C" w:rsidP="0000298E">
            <w:pPr>
              <w:jc w:val="center"/>
              <w:rPr>
                <w:color w:val="FF0000"/>
              </w:rPr>
            </w:pPr>
            <w:r w:rsidRPr="00EE0096">
              <w:rPr>
                <w:color w:val="FF0000"/>
                <w:sz w:val="18"/>
                <w:szCs w:val="18"/>
              </w:rPr>
              <w:t>wersja 1 -10 pkt, wersja 2 -0 pkt</w:t>
            </w:r>
          </w:p>
          <w:p w:rsidR="00245D8C" w:rsidRPr="00EE0096" w:rsidRDefault="00245D8C" w:rsidP="0000298E">
            <w:pPr>
              <w:jc w:val="center"/>
              <w:rPr>
                <w:color w:val="FF0000"/>
              </w:rPr>
            </w:pPr>
          </w:p>
        </w:tc>
      </w:tr>
      <w:tr w:rsidR="00245D8C" w:rsidTr="009E15E0">
        <w:trPr>
          <w:trHeight w:val="450"/>
        </w:trPr>
        <w:tc>
          <w:tcPr>
            <w:tcW w:w="540" w:type="dxa"/>
            <w:gridSpan w:val="2"/>
            <w:shd w:val="clear" w:color="auto" w:fill="FFFFFF"/>
            <w:tcMar>
              <w:left w:w="65" w:type="dxa"/>
            </w:tcMar>
          </w:tcPr>
          <w:p w:rsidR="00245D8C" w:rsidRDefault="00245D8C" w:rsidP="0000298E">
            <w:pPr>
              <w:rPr>
                <w:sz w:val="20"/>
                <w:szCs w:val="20"/>
              </w:rPr>
            </w:pPr>
          </w:p>
        </w:tc>
        <w:tc>
          <w:tcPr>
            <w:tcW w:w="3559" w:type="dxa"/>
            <w:gridSpan w:val="2"/>
            <w:shd w:val="clear" w:color="auto" w:fill="FFFFFF"/>
            <w:tcMar>
              <w:left w:w="65" w:type="dxa"/>
            </w:tcMar>
            <w:vAlign w:val="center"/>
          </w:tcPr>
          <w:p w:rsidR="00245D8C" w:rsidRPr="00EE0096" w:rsidRDefault="00245D8C" w:rsidP="0000298E">
            <w:pPr>
              <w:rPr>
                <w:color w:val="FF0000"/>
              </w:rPr>
            </w:pPr>
            <w:r w:rsidRPr="00EE0096">
              <w:rPr>
                <w:color w:val="FF0000"/>
                <w:sz w:val="20"/>
                <w:szCs w:val="20"/>
              </w:rPr>
              <w:t>Cztery koła schowane w obrysie podstawy stołu. Koła nie mogą wystawać poza podstawę podczas zabiegów a także podczas przemieszczania stołu (wersja 1), koła wystające poza podstawę stołu (wersja2)</w:t>
            </w:r>
          </w:p>
          <w:p w:rsidR="00245D8C" w:rsidRPr="00EE0096" w:rsidRDefault="00245D8C" w:rsidP="0000298E">
            <w:pPr>
              <w:rPr>
                <w:color w:val="FF0000"/>
              </w:rPr>
            </w:pPr>
          </w:p>
        </w:tc>
        <w:tc>
          <w:tcPr>
            <w:tcW w:w="1734" w:type="dxa"/>
            <w:shd w:val="clear" w:color="auto" w:fill="FFFFFF"/>
            <w:tcMar>
              <w:left w:w="65" w:type="dxa"/>
            </w:tcMar>
            <w:vAlign w:val="center"/>
          </w:tcPr>
          <w:p w:rsidR="00245D8C" w:rsidRPr="00EE0096" w:rsidRDefault="00245D8C" w:rsidP="0000298E">
            <w:pPr>
              <w:jc w:val="center"/>
              <w:rPr>
                <w:color w:val="FF0000"/>
              </w:rPr>
            </w:pPr>
            <w:r w:rsidRPr="00EE0096">
              <w:rPr>
                <w:color w:val="FF0000"/>
                <w:sz w:val="20"/>
                <w:szCs w:val="20"/>
              </w:rPr>
              <w:t>Tak</w:t>
            </w:r>
          </w:p>
        </w:tc>
        <w:tc>
          <w:tcPr>
            <w:tcW w:w="1733" w:type="dxa"/>
            <w:shd w:val="clear" w:color="auto" w:fill="FFFFFF"/>
            <w:tcMar>
              <w:left w:w="65" w:type="dxa"/>
            </w:tcMar>
          </w:tcPr>
          <w:p w:rsidR="00245D8C" w:rsidRPr="00EE0096" w:rsidRDefault="00245D8C" w:rsidP="0000298E">
            <w:pPr>
              <w:jc w:val="center"/>
              <w:rPr>
                <w:color w:val="FF0000"/>
              </w:rPr>
            </w:pPr>
          </w:p>
        </w:tc>
        <w:tc>
          <w:tcPr>
            <w:tcW w:w="1756" w:type="dxa"/>
            <w:shd w:val="clear" w:color="auto" w:fill="FFFFFF"/>
            <w:tcMar>
              <w:left w:w="65" w:type="dxa"/>
            </w:tcMar>
            <w:vAlign w:val="center"/>
          </w:tcPr>
          <w:p w:rsidR="00245D8C" w:rsidRPr="00EE0096" w:rsidRDefault="00245D8C" w:rsidP="0000298E">
            <w:pPr>
              <w:jc w:val="center"/>
              <w:rPr>
                <w:color w:val="FF0000"/>
              </w:rPr>
            </w:pPr>
            <w:r w:rsidRPr="00EE0096">
              <w:rPr>
                <w:color w:val="FF0000"/>
                <w:sz w:val="18"/>
                <w:szCs w:val="18"/>
              </w:rPr>
              <w:t>Punktacja</w:t>
            </w:r>
          </w:p>
          <w:p w:rsidR="00245D8C" w:rsidRPr="00EE0096" w:rsidRDefault="00245D8C" w:rsidP="0000298E">
            <w:pPr>
              <w:jc w:val="center"/>
              <w:rPr>
                <w:color w:val="FF0000"/>
              </w:rPr>
            </w:pPr>
            <w:r w:rsidRPr="00EE0096">
              <w:rPr>
                <w:color w:val="FF0000"/>
                <w:sz w:val="18"/>
                <w:szCs w:val="18"/>
              </w:rPr>
              <w:t>wersja 1 -10 pkt, wersja 2 -0 pkt</w:t>
            </w:r>
          </w:p>
        </w:tc>
      </w:tr>
      <w:tr w:rsidR="00245D8C" w:rsidTr="009E15E0">
        <w:trPr>
          <w:trHeight w:val="450"/>
        </w:trPr>
        <w:tc>
          <w:tcPr>
            <w:tcW w:w="540" w:type="dxa"/>
            <w:gridSpan w:val="2"/>
            <w:shd w:val="clear" w:color="auto" w:fill="FFFFFF"/>
            <w:tcMar>
              <w:left w:w="65" w:type="dxa"/>
            </w:tcMar>
          </w:tcPr>
          <w:p w:rsidR="00245D8C" w:rsidRDefault="00245D8C" w:rsidP="0000298E">
            <w:pPr>
              <w:rPr>
                <w:sz w:val="20"/>
                <w:szCs w:val="20"/>
              </w:rPr>
            </w:pPr>
          </w:p>
        </w:tc>
        <w:tc>
          <w:tcPr>
            <w:tcW w:w="3559" w:type="dxa"/>
            <w:gridSpan w:val="2"/>
            <w:shd w:val="clear" w:color="auto" w:fill="FFFFFF"/>
            <w:tcMar>
              <w:left w:w="65" w:type="dxa"/>
            </w:tcMar>
            <w:vAlign w:val="center"/>
          </w:tcPr>
          <w:p w:rsidR="00245D8C" w:rsidRPr="00EE0096" w:rsidRDefault="00245D8C" w:rsidP="0000298E">
            <w:pPr>
              <w:rPr>
                <w:color w:val="FF0000"/>
              </w:rPr>
            </w:pPr>
            <w:r w:rsidRPr="00EE0096">
              <w:rPr>
                <w:color w:val="FF0000"/>
                <w:sz w:val="20"/>
                <w:szCs w:val="20"/>
              </w:rPr>
              <w:t>Udźwig stołu:</w:t>
            </w:r>
          </w:p>
          <w:p w:rsidR="00245D8C" w:rsidRPr="00EE0096" w:rsidRDefault="00245D8C" w:rsidP="0000298E">
            <w:pPr>
              <w:rPr>
                <w:color w:val="FF0000"/>
              </w:rPr>
            </w:pPr>
            <w:r w:rsidRPr="00EE0096">
              <w:rPr>
                <w:color w:val="FF0000"/>
                <w:sz w:val="20"/>
                <w:szCs w:val="20"/>
              </w:rPr>
              <w:t>Maksymalny dopuszczalny udźwig stołu: min. 360kg</w:t>
            </w:r>
          </w:p>
        </w:tc>
        <w:tc>
          <w:tcPr>
            <w:tcW w:w="1734" w:type="dxa"/>
            <w:shd w:val="clear" w:color="auto" w:fill="FFFFFF"/>
            <w:tcMar>
              <w:left w:w="65" w:type="dxa"/>
            </w:tcMar>
            <w:vAlign w:val="center"/>
          </w:tcPr>
          <w:p w:rsidR="00245D8C" w:rsidRPr="00EE0096" w:rsidRDefault="00245D8C" w:rsidP="0000298E">
            <w:pPr>
              <w:jc w:val="center"/>
              <w:rPr>
                <w:color w:val="FF0000"/>
              </w:rPr>
            </w:pPr>
            <w:r w:rsidRPr="00EE0096">
              <w:rPr>
                <w:color w:val="FF0000"/>
                <w:sz w:val="20"/>
                <w:szCs w:val="20"/>
              </w:rPr>
              <w:t>Tak, podać</w:t>
            </w:r>
          </w:p>
        </w:tc>
        <w:tc>
          <w:tcPr>
            <w:tcW w:w="1733" w:type="dxa"/>
            <w:shd w:val="clear" w:color="auto" w:fill="FFFFFF"/>
            <w:tcMar>
              <w:left w:w="65" w:type="dxa"/>
            </w:tcMar>
          </w:tcPr>
          <w:p w:rsidR="00245D8C" w:rsidRPr="00EE0096" w:rsidRDefault="00245D8C" w:rsidP="0000298E">
            <w:pPr>
              <w:jc w:val="center"/>
              <w:rPr>
                <w:color w:val="FF0000"/>
              </w:rPr>
            </w:pPr>
          </w:p>
        </w:tc>
        <w:tc>
          <w:tcPr>
            <w:tcW w:w="1756" w:type="dxa"/>
            <w:shd w:val="clear" w:color="auto" w:fill="FFFFFF"/>
            <w:tcMar>
              <w:left w:w="65" w:type="dxa"/>
            </w:tcMar>
          </w:tcPr>
          <w:p w:rsidR="00245D8C" w:rsidRPr="00EE0096" w:rsidRDefault="00245D8C" w:rsidP="0000298E">
            <w:pPr>
              <w:jc w:val="center"/>
              <w:rPr>
                <w:color w:val="FF0000"/>
              </w:rPr>
            </w:pPr>
            <w:r w:rsidRPr="00EE0096">
              <w:rPr>
                <w:color w:val="FF0000"/>
                <w:sz w:val="18"/>
                <w:szCs w:val="18"/>
              </w:rPr>
              <w:t>Punktacja</w:t>
            </w:r>
          </w:p>
          <w:p w:rsidR="00245D8C" w:rsidRPr="00EE0096" w:rsidRDefault="00245D8C" w:rsidP="0000298E">
            <w:pPr>
              <w:jc w:val="center"/>
              <w:rPr>
                <w:color w:val="FF0000"/>
              </w:rPr>
            </w:pPr>
            <w:r w:rsidRPr="00EE0096">
              <w:rPr>
                <w:color w:val="FF0000"/>
                <w:sz w:val="18"/>
                <w:szCs w:val="18"/>
              </w:rPr>
              <w:t>Powyżej 450kg-10 pkt</w:t>
            </w:r>
          </w:p>
          <w:p w:rsidR="00245D8C" w:rsidRPr="00EE0096" w:rsidRDefault="00245D8C" w:rsidP="0000298E">
            <w:pPr>
              <w:jc w:val="center"/>
              <w:rPr>
                <w:color w:val="FF0000"/>
              </w:rPr>
            </w:pPr>
            <w:r w:rsidRPr="00EE0096">
              <w:rPr>
                <w:color w:val="FF0000"/>
                <w:sz w:val="18"/>
                <w:szCs w:val="18"/>
              </w:rPr>
              <w:t>400-449kg-5 pkt</w:t>
            </w:r>
          </w:p>
          <w:p w:rsidR="00245D8C" w:rsidRPr="00EE0096" w:rsidRDefault="00245D8C" w:rsidP="0000298E">
            <w:pPr>
              <w:jc w:val="center"/>
              <w:rPr>
                <w:color w:val="FF0000"/>
              </w:rPr>
            </w:pPr>
            <w:r w:rsidRPr="00EE0096">
              <w:rPr>
                <w:color w:val="FF0000"/>
                <w:sz w:val="18"/>
                <w:szCs w:val="18"/>
              </w:rPr>
              <w:t>poniżej 400 kg – 0 pkt</w:t>
            </w:r>
          </w:p>
        </w:tc>
      </w:tr>
      <w:tr w:rsidR="00245D8C" w:rsidTr="009E15E0">
        <w:trPr>
          <w:trHeight w:val="450"/>
        </w:trPr>
        <w:tc>
          <w:tcPr>
            <w:tcW w:w="540" w:type="dxa"/>
            <w:gridSpan w:val="2"/>
            <w:shd w:val="clear" w:color="auto" w:fill="FFFFFF"/>
            <w:tcMar>
              <w:left w:w="65" w:type="dxa"/>
            </w:tcMar>
          </w:tcPr>
          <w:p w:rsidR="00245D8C" w:rsidRDefault="00245D8C" w:rsidP="00EE0096">
            <w:pPr>
              <w:rPr>
                <w:sz w:val="20"/>
                <w:szCs w:val="20"/>
              </w:rPr>
            </w:pPr>
          </w:p>
        </w:tc>
        <w:tc>
          <w:tcPr>
            <w:tcW w:w="3559" w:type="dxa"/>
            <w:gridSpan w:val="2"/>
            <w:shd w:val="clear" w:color="auto" w:fill="FFFFFF"/>
            <w:tcMar>
              <w:left w:w="65" w:type="dxa"/>
            </w:tcMar>
            <w:vAlign w:val="bottom"/>
          </w:tcPr>
          <w:p w:rsidR="00245D8C" w:rsidRPr="00EE0096" w:rsidRDefault="00245D8C" w:rsidP="00EE0096">
            <w:pPr>
              <w:rPr>
                <w:color w:val="FF0000"/>
                <w:sz w:val="20"/>
                <w:szCs w:val="20"/>
              </w:rPr>
            </w:pPr>
            <w:r w:rsidRPr="00EE0096">
              <w:rPr>
                <w:color w:val="FF0000"/>
                <w:sz w:val="20"/>
                <w:szCs w:val="20"/>
              </w:rPr>
              <w:t>System autodiagnostyki z wyświetlaczem kodów błędu</w:t>
            </w:r>
          </w:p>
        </w:tc>
        <w:tc>
          <w:tcPr>
            <w:tcW w:w="1734" w:type="dxa"/>
            <w:shd w:val="clear" w:color="auto" w:fill="FFFFFF"/>
            <w:tcMar>
              <w:left w:w="65" w:type="dxa"/>
            </w:tcMar>
          </w:tcPr>
          <w:p w:rsidR="00245D8C" w:rsidRPr="00EE0096" w:rsidRDefault="00245D8C" w:rsidP="00EE0096">
            <w:pPr>
              <w:jc w:val="center"/>
              <w:rPr>
                <w:color w:val="FF0000"/>
              </w:rPr>
            </w:pPr>
            <w:r w:rsidRPr="00EE0096">
              <w:rPr>
                <w:color w:val="FF0000"/>
              </w:rPr>
              <w:t>Tak/nie</w:t>
            </w:r>
          </w:p>
        </w:tc>
        <w:tc>
          <w:tcPr>
            <w:tcW w:w="1733" w:type="dxa"/>
            <w:shd w:val="clear" w:color="auto" w:fill="FFFFFF"/>
            <w:tcMar>
              <w:left w:w="65" w:type="dxa"/>
            </w:tcMar>
          </w:tcPr>
          <w:p w:rsidR="00245D8C" w:rsidRPr="00EE0096" w:rsidRDefault="00245D8C" w:rsidP="00EE0096">
            <w:pPr>
              <w:jc w:val="center"/>
              <w:rPr>
                <w:color w:val="FF0000"/>
              </w:rPr>
            </w:pPr>
          </w:p>
        </w:tc>
        <w:tc>
          <w:tcPr>
            <w:tcW w:w="1756" w:type="dxa"/>
            <w:shd w:val="clear" w:color="auto" w:fill="FFFFFF"/>
            <w:tcMar>
              <w:left w:w="65" w:type="dxa"/>
            </w:tcMar>
          </w:tcPr>
          <w:p w:rsidR="00245D8C" w:rsidRPr="00EE0096" w:rsidRDefault="00245D8C" w:rsidP="00EE0096">
            <w:pPr>
              <w:jc w:val="center"/>
              <w:rPr>
                <w:color w:val="FF0000"/>
                <w:sz w:val="18"/>
                <w:szCs w:val="18"/>
              </w:rPr>
            </w:pPr>
            <w:r>
              <w:rPr>
                <w:color w:val="FF0000"/>
                <w:sz w:val="18"/>
                <w:szCs w:val="18"/>
              </w:rPr>
              <w:t>Tak – 5</w:t>
            </w:r>
            <w:r w:rsidRPr="00EE0096">
              <w:rPr>
                <w:color w:val="FF0000"/>
                <w:sz w:val="18"/>
                <w:szCs w:val="18"/>
              </w:rPr>
              <w:t xml:space="preserve"> pkt</w:t>
            </w:r>
          </w:p>
          <w:p w:rsidR="00245D8C" w:rsidRPr="00EE0096" w:rsidRDefault="00245D8C" w:rsidP="00EE0096">
            <w:pPr>
              <w:jc w:val="center"/>
              <w:rPr>
                <w:color w:val="FF0000"/>
                <w:sz w:val="18"/>
                <w:szCs w:val="18"/>
              </w:rPr>
            </w:pPr>
            <w:r w:rsidRPr="00EE0096">
              <w:rPr>
                <w:color w:val="FF0000"/>
                <w:sz w:val="18"/>
                <w:szCs w:val="18"/>
              </w:rPr>
              <w:t>Nie – 0 pkt</w:t>
            </w:r>
          </w:p>
        </w:tc>
      </w:tr>
      <w:tr w:rsidR="00245D8C" w:rsidTr="009E15E0">
        <w:trPr>
          <w:trHeight w:val="450"/>
        </w:trPr>
        <w:tc>
          <w:tcPr>
            <w:tcW w:w="540" w:type="dxa"/>
            <w:gridSpan w:val="2"/>
            <w:shd w:val="clear" w:color="auto" w:fill="FFFFFF"/>
            <w:tcMar>
              <w:left w:w="65" w:type="dxa"/>
            </w:tcMar>
          </w:tcPr>
          <w:p w:rsidR="00245D8C" w:rsidRDefault="00245D8C" w:rsidP="00EE0096">
            <w:pPr>
              <w:rPr>
                <w:sz w:val="20"/>
                <w:szCs w:val="20"/>
              </w:rPr>
            </w:pPr>
          </w:p>
        </w:tc>
        <w:tc>
          <w:tcPr>
            <w:tcW w:w="3559" w:type="dxa"/>
            <w:gridSpan w:val="2"/>
            <w:shd w:val="clear" w:color="auto" w:fill="FFFFFF"/>
            <w:tcMar>
              <w:left w:w="65" w:type="dxa"/>
            </w:tcMar>
            <w:vAlign w:val="bottom"/>
          </w:tcPr>
          <w:p w:rsidR="00245D8C" w:rsidRDefault="00245D8C" w:rsidP="00EE0096">
            <w:pPr>
              <w:rPr>
                <w:sz w:val="20"/>
                <w:szCs w:val="20"/>
              </w:rPr>
            </w:pPr>
          </w:p>
        </w:tc>
        <w:tc>
          <w:tcPr>
            <w:tcW w:w="1734" w:type="dxa"/>
            <w:shd w:val="clear" w:color="auto" w:fill="FFFFFF"/>
            <w:tcMar>
              <w:left w:w="65" w:type="dxa"/>
            </w:tcMar>
          </w:tcPr>
          <w:p w:rsidR="00245D8C" w:rsidRDefault="00245D8C" w:rsidP="00EE0096">
            <w:pPr>
              <w:jc w:val="center"/>
              <w:rPr>
                <w:sz w:val="20"/>
                <w:szCs w:val="20"/>
              </w:rPr>
            </w:pP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rPr>
                <w:sz w:val="18"/>
                <w:szCs w:val="18"/>
              </w:rPr>
            </w:pPr>
          </w:p>
        </w:tc>
      </w:tr>
      <w:tr w:rsidR="00245D8C" w:rsidTr="009E15E0">
        <w:trPr>
          <w:trHeight w:val="450"/>
        </w:trPr>
        <w:tc>
          <w:tcPr>
            <w:tcW w:w="540" w:type="dxa"/>
            <w:gridSpan w:val="2"/>
            <w:shd w:val="clear" w:color="auto" w:fill="FFFFFF"/>
            <w:tcMar>
              <w:left w:w="65" w:type="dxa"/>
            </w:tcMar>
          </w:tcPr>
          <w:p w:rsidR="00245D8C" w:rsidRDefault="00245D8C" w:rsidP="00EE0096">
            <w:r>
              <w:rPr>
                <w:sz w:val="20"/>
                <w:szCs w:val="20"/>
              </w:rPr>
              <w:t>81.</w:t>
            </w:r>
          </w:p>
        </w:tc>
        <w:tc>
          <w:tcPr>
            <w:tcW w:w="8782" w:type="dxa"/>
            <w:gridSpan w:val="5"/>
            <w:shd w:val="clear" w:color="auto" w:fill="FFFFFF"/>
            <w:tcMar>
              <w:left w:w="65" w:type="dxa"/>
            </w:tcMar>
          </w:tcPr>
          <w:p w:rsidR="00245D8C" w:rsidRDefault="00245D8C" w:rsidP="00EE0096">
            <w:pPr>
              <w:jc w:val="center"/>
            </w:pPr>
            <w:r>
              <w:rPr>
                <w:sz w:val="20"/>
                <w:szCs w:val="20"/>
              </w:rPr>
              <w:t>Stół operacyjny do zabiegów pediatrycznych</w:t>
            </w:r>
          </w:p>
        </w:tc>
      </w:tr>
      <w:tr w:rsidR="00245D8C" w:rsidTr="009E15E0">
        <w:trPr>
          <w:trHeight w:val="450"/>
        </w:trPr>
        <w:tc>
          <w:tcPr>
            <w:tcW w:w="540" w:type="dxa"/>
            <w:gridSpan w:val="2"/>
            <w:shd w:val="clear" w:color="auto" w:fill="FFFFFF"/>
            <w:tcMar>
              <w:left w:w="65" w:type="dxa"/>
            </w:tcMar>
          </w:tcPr>
          <w:p w:rsidR="00245D8C" w:rsidRDefault="00245D8C" w:rsidP="00EE0096">
            <w:r>
              <w:rPr>
                <w:sz w:val="20"/>
                <w:szCs w:val="20"/>
              </w:rPr>
              <w:t>82.</w:t>
            </w:r>
          </w:p>
        </w:tc>
        <w:tc>
          <w:tcPr>
            <w:tcW w:w="3559" w:type="dxa"/>
            <w:gridSpan w:val="2"/>
            <w:shd w:val="clear" w:color="auto" w:fill="FFFFFF"/>
            <w:tcMar>
              <w:left w:w="65" w:type="dxa"/>
            </w:tcMar>
          </w:tcPr>
          <w:p w:rsidR="00245D8C" w:rsidRDefault="00245D8C" w:rsidP="00EE0096">
            <w:r>
              <w:rPr>
                <w:sz w:val="20"/>
                <w:szCs w:val="20"/>
              </w:rPr>
              <w:t>Stół operacyjny ogólnochirurgiczny, mobilny na podstawie jezdnej. Konstrukcja stołu: rama i kolumna wykonane ze stali nierdzewnej; dopuszcza się aby podstawa i górna obudowa kolumny wykonane były z tworzywa sztucznego lub kompozytu włókna szklanego.</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sidP="00EE0096">
            <w:r>
              <w:rPr>
                <w:sz w:val="20"/>
                <w:szCs w:val="20"/>
              </w:rPr>
              <w:t>83.</w:t>
            </w:r>
          </w:p>
        </w:tc>
        <w:tc>
          <w:tcPr>
            <w:tcW w:w="3559" w:type="dxa"/>
            <w:gridSpan w:val="2"/>
            <w:shd w:val="clear" w:color="auto" w:fill="FFFFFF"/>
            <w:tcMar>
              <w:left w:w="65" w:type="dxa"/>
            </w:tcMar>
          </w:tcPr>
          <w:p w:rsidR="00245D8C" w:rsidRDefault="00245D8C" w:rsidP="00EE0096">
            <w:r>
              <w:rPr>
                <w:sz w:val="20"/>
                <w:szCs w:val="20"/>
              </w:rPr>
              <w:t>Napęd stołu elektrohydrauliczny</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sidP="00EE0096">
            <w:r>
              <w:rPr>
                <w:sz w:val="20"/>
                <w:szCs w:val="20"/>
              </w:rPr>
              <w:t>84.</w:t>
            </w:r>
          </w:p>
        </w:tc>
        <w:tc>
          <w:tcPr>
            <w:tcW w:w="3559" w:type="dxa"/>
            <w:gridSpan w:val="2"/>
            <w:shd w:val="clear" w:color="auto" w:fill="FFFFFF"/>
            <w:tcMar>
              <w:left w:w="65" w:type="dxa"/>
            </w:tcMar>
          </w:tcPr>
          <w:p w:rsidR="00245D8C" w:rsidRDefault="00245D8C" w:rsidP="00EE0096">
            <w:r>
              <w:rPr>
                <w:sz w:val="20"/>
                <w:szCs w:val="20"/>
              </w:rPr>
              <w:t xml:space="preserve">Kolumna stołu monolityczna, bez elementów wystających, dopuszcza się dźwignię hamulca do blokowania kół. </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sidP="00EE0096">
            <w:r>
              <w:rPr>
                <w:sz w:val="20"/>
                <w:szCs w:val="20"/>
              </w:rPr>
              <w:t>85.</w:t>
            </w:r>
          </w:p>
        </w:tc>
        <w:tc>
          <w:tcPr>
            <w:tcW w:w="3559" w:type="dxa"/>
            <w:gridSpan w:val="2"/>
            <w:shd w:val="clear" w:color="auto" w:fill="FFFFFF"/>
            <w:tcMar>
              <w:left w:w="65" w:type="dxa"/>
            </w:tcMar>
          </w:tcPr>
          <w:p w:rsidR="00245D8C" w:rsidRDefault="00245D8C" w:rsidP="00EE0096">
            <w:r>
              <w:rPr>
                <w:sz w:val="20"/>
                <w:szCs w:val="20"/>
              </w:rPr>
              <w:t xml:space="preserve">Podstawa stołu węższa w środkowej części umożliwiająca dostęp operatora do pola operacyjnego; </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sidP="00EE0096">
            <w:r>
              <w:rPr>
                <w:sz w:val="20"/>
                <w:szCs w:val="20"/>
              </w:rPr>
              <w:t>86.</w:t>
            </w:r>
          </w:p>
        </w:tc>
        <w:tc>
          <w:tcPr>
            <w:tcW w:w="3559" w:type="dxa"/>
            <w:gridSpan w:val="2"/>
            <w:shd w:val="clear" w:color="auto" w:fill="FFFFFF"/>
            <w:tcMar>
              <w:left w:w="65" w:type="dxa"/>
            </w:tcMar>
          </w:tcPr>
          <w:p w:rsidR="00245D8C" w:rsidRDefault="00245D8C" w:rsidP="00EE0096">
            <w:r>
              <w:rPr>
                <w:sz w:val="20"/>
                <w:szCs w:val="20"/>
              </w:rPr>
              <w:t>Kolumna wyposażona w panel do awaryjnego sterowania stołem zlokalizowanym na bocznej (lewej lub prawej w stosunku do osi długiej stołu) powierzchni kolumny stołu.</w:t>
            </w:r>
          </w:p>
          <w:p w:rsidR="00245D8C" w:rsidRDefault="00245D8C" w:rsidP="00EE0096">
            <w:r>
              <w:rPr>
                <w:sz w:val="20"/>
                <w:szCs w:val="20"/>
              </w:rPr>
              <w:t>Elektronika stołu ma pozostać cały czas w gotowości bez automatycznego wyłączania zasilania w stole.</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vAlign w:val="center"/>
          </w:tcPr>
          <w:p w:rsidR="00245D8C" w:rsidRDefault="00245D8C" w:rsidP="00EE0096">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sidP="00EE0096">
            <w:r>
              <w:rPr>
                <w:sz w:val="20"/>
                <w:szCs w:val="20"/>
              </w:rPr>
              <w:t>87.</w:t>
            </w:r>
          </w:p>
        </w:tc>
        <w:tc>
          <w:tcPr>
            <w:tcW w:w="3559" w:type="dxa"/>
            <w:gridSpan w:val="2"/>
            <w:shd w:val="clear" w:color="auto" w:fill="FFFFFF"/>
            <w:tcMar>
              <w:left w:w="65" w:type="dxa"/>
            </w:tcMar>
          </w:tcPr>
          <w:p w:rsidR="00245D8C" w:rsidRPr="00EE0096" w:rsidRDefault="00245D8C" w:rsidP="00EE0096">
            <w:pPr>
              <w:rPr>
                <w:strike/>
              </w:rPr>
            </w:pPr>
            <w:r w:rsidRPr="00EE0096">
              <w:rPr>
                <w:strike/>
                <w:sz w:val="20"/>
                <w:szCs w:val="20"/>
              </w:rPr>
              <w:t xml:space="preserve">Centralna blokada kół stołu za pomocą pedału nożnego - brak mechanizmu wysuwanych bolców, stopek, itp. </w:t>
            </w:r>
          </w:p>
        </w:tc>
        <w:tc>
          <w:tcPr>
            <w:tcW w:w="1734" w:type="dxa"/>
            <w:shd w:val="clear" w:color="auto" w:fill="FFFFFF"/>
            <w:tcMar>
              <w:left w:w="65" w:type="dxa"/>
            </w:tcMar>
            <w:vAlign w:val="center"/>
          </w:tcPr>
          <w:p w:rsidR="00245D8C" w:rsidRPr="00EE0096" w:rsidRDefault="00245D8C" w:rsidP="00EE0096">
            <w:pPr>
              <w:jc w:val="center"/>
              <w:rPr>
                <w:strike/>
              </w:rPr>
            </w:pPr>
            <w:r w:rsidRPr="00EE0096">
              <w:rPr>
                <w:strike/>
                <w:sz w:val="20"/>
                <w:szCs w:val="20"/>
              </w:rPr>
              <w:t>TAK</w:t>
            </w:r>
          </w:p>
        </w:tc>
        <w:tc>
          <w:tcPr>
            <w:tcW w:w="1733" w:type="dxa"/>
            <w:shd w:val="clear" w:color="auto" w:fill="FFFFFF"/>
            <w:tcMar>
              <w:left w:w="65" w:type="dxa"/>
            </w:tcMar>
          </w:tcPr>
          <w:p w:rsidR="00245D8C" w:rsidRPr="00EE0096" w:rsidRDefault="00245D8C" w:rsidP="00EE0096">
            <w:pPr>
              <w:jc w:val="center"/>
              <w:rPr>
                <w:strike/>
              </w:rPr>
            </w:pPr>
          </w:p>
        </w:tc>
        <w:tc>
          <w:tcPr>
            <w:tcW w:w="1756" w:type="dxa"/>
            <w:shd w:val="clear" w:color="auto" w:fill="FFFFFF"/>
            <w:tcMar>
              <w:left w:w="65" w:type="dxa"/>
            </w:tcMar>
            <w:vAlign w:val="center"/>
          </w:tcPr>
          <w:p w:rsidR="00245D8C" w:rsidRPr="00EE0096" w:rsidRDefault="00245D8C" w:rsidP="00EE0096">
            <w:pPr>
              <w:jc w:val="center"/>
              <w:rPr>
                <w:strike/>
              </w:rPr>
            </w:pPr>
            <w:r w:rsidRPr="00EE0096">
              <w:rPr>
                <w:strike/>
                <w:sz w:val="18"/>
                <w:szCs w:val="18"/>
              </w:rPr>
              <w:t>Punktacja</w:t>
            </w:r>
          </w:p>
          <w:p w:rsidR="00245D8C" w:rsidRPr="00EE0096" w:rsidRDefault="00245D8C" w:rsidP="00EE0096">
            <w:pPr>
              <w:jc w:val="center"/>
              <w:rPr>
                <w:strike/>
              </w:rPr>
            </w:pPr>
            <w:r w:rsidRPr="00EE0096">
              <w:rPr>
                <w:strike/>
                <w:sz w:val="18"/>
                <w:szCs w:val="18"/>
              </w:rPr>
              <w:t>centralna blokada kół stołu za pomocą pedału nożnego –</w:t>
            </w:r>
            <w:r w:rsidRPr="00EE0096">
              <w:rPr>
                <w:strike/>
                <w:color w:val="auto"/>
                <w:sz w:val="18"/>
                <w:szCs w:val="18"/>
              </w:rPr>
              <w:t xml:space="preserve"> 10</w:t>
            </w:r>
            <w:r w:rsidRPr="00EE0096">
              <w:rPr>
                <w:strike/>
                <w:color w:val="FF0000"/>
                <w:sz w:val="18"/>
                <w:szCs w:val="18"/>
              </w:rPr>
              <w:t xml:space="preserve"> </w:t>
            </w:r>
            <w:r w:rsidRPr="00EE0096">
              <w:rPr>
                <w:strike/>
                <w:sz w:val="18"/>
                <w:szCs w:val="18"/>
              </w:rPr>
              <w:t>pkt</w:t>
            </w:r>
          </w:p>
          <w:p w:rsidR="00245D8C" w:rsidRPr="00EE0096" w:rsidRDefault="00245D8C" w:rsidP="00EE0096">
            <w:pPr>
              <w:jc w:val="center"/>
              <w:rPr>
                <w:strike/>
              </w:rPr>
            </w:pPr>
            <w:r w:rsidRPr="00EE0096">
              <w:rPr>
                <w:strike/>
                <w:sz w:val="18"/>
                <w:szCs w:val="18"/>
              </w:rPr>
              <w:t>centralna blokada kół stołu za pomocą mechanizmu wysuwanych bolców, stopek, itp. - 0 pkt</w:t>
            </w:r>
          </w:p>
        </w:tc>
      </w:tr>
      <w:tr w:rsidR="00245D8C" w:rsidTr="009E15E0">
        <w:trPr>
          <w:trHeight w:val="450"/>
        </w:trPr>
        <w:tc>
          <w:tcPr>
            <w:tcW w:w="540" w:type="dxa"/>
            <w:gridSpan w:val="2"/>
            <w:shd w:val="clear" w:color="auto" w:fill="FFFFFF"/>
            <w:tcMar>
              <w:left w:w="65" w:type="dxa"/>
            </w:tcMar>
          </w:tcPr>
          <w:p w:rsidR="00245D8C" w:rsidRDefault="00245D8C" w:rsidP="00EE0096">
            <w:r>
              <w:rPr>
                <w:sz w:val="20"/>
                <w:szCs w:val="20"/>
              </w:rPr>
              <w:t>88.</w:t>
            </w:r>
          </w:p>
        </w:tc>
        <w:tc>
          <w:tcPr>
            <w:tcW w:w="3559" w:type="dxa"/>
            <w:gridSpan w:val="2"/>
            <w:shd w:val="clear" w:color="auto" w:fill="FFFFFF"/>
            <w:tcMar>
              <w:left w:w="65" w:type="dxa"/>
            </w:tcMar>
          </w:tcPr>
          <w:p w:rsidR="00245D8C" w:rsidRDefault="00245D8C" w:rsidP="00EE0096">
            <w:r>
              <w:rPr>
                <w:sz w:val="20"/>
                <w:szCs w:val="20"/>
              </w:rPr>
              <w:t>Pilot przewodowy lub bezprzewodowy podświetlany z widocznym indykatorem naładowania i piktogramami podziału poszczególnych elementów stołu na strefy min: plecową i nożną, konfiguracji normalnej lub odwróconej a także piktogramami realizowanych ułożeń, zerowania stołu – funkcja realizowana jednym przyciskiem. Pilot aktywny non – stop.</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vAlign w:val="center"/>
          </w:tcPr>
          <w:p w:rsidR="00245D8C" w:rsidRDefault="00245D8C" w:rsidP="00EE0096">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sidP="00EE0096">
            <w:r>
              <w:rPr>
                <w:sz w:val="20"/>
                <w:szCs w:val="20"/>
              </w:rPr>
              <w:t>89.</w:t>
            </w:r>
          </w:p>
        </w:tc>
        <w:tc>
          <w:tcPr>
            <w:tcW w:w="3559" w:type="dxa"/>
            <w:gridSpan w:val="2"/>
            <w:shd w:val="clear" w:color="auto" w:fill="FFFFFF"/>
            <w:tcMar>
              <w:left w:w="65" w:type="dxa"/>
            </w:tcMar>
          </w:tcPr>
          <w:p w:rsidR="00245D8C" w:rsidRDefault="00245D8C" w:rsidP="00EE0096">
            <w:r>
              <w:rPr>
                <w:sz w:val="20"/>
                <w:szCs w:val="20"/>
              </w:rPr>
              <w:t>Regulacja za pomocą pilota min. następujących ruchów:</w:t>
            </w:r>
          </w:p>
        </w:tc>
        <w:tc>
          <w:tcPr>
            <w:tcW w:w="1734" w:type="dxa"/>
            <w:shd w:val="clear" w:color="auto" w:fill="FFFFFF"/>
            <w:tcMar>
              <w:left w:w="65" w:type="dxa"/>
            </w:tcMar>
            <w:vAlign w:val="center"/>
          </w:tcPr>
          <w:p w:rsidR="00245D8C" w:rsidRDefault="00245D8C" w:rsidP="00EE0096">
            <w:pPr>
              <w:jc w:val="center"/>
            </w:pP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sidP="00EE0096">
            <w:r>
              <w:rPr>
                <w:sz w:val="20"/>
                <w:szCs w:val="20"/>
              </w:rPr>
              <w:t>90.</w:t>
            </w:r>
          </w:p>
        </w:tc>
        <w:tc>
          <w:tcPr>
            <w:tcW w:w="3559" w:type="dxa"/>
            <w:gridSpan w:val="2"/>
            <w:shd w:val="clear" w:color="auto" w:fill="FFFFFF"/>
            <w:tcMar>
              <w:left w:w="65" w:type="dxa"/>
            </w:tcMar>
          </w:tcPr>
          <w:p w:rsidR="00245D8C" w:rsidRDefault="00245D8C" w:rsidP="00EE0096">
            <w:r>
              <w:rPr>
                <w:sz w:val="20"/>
                <w:szCs w:val="20"/>
              </w:rPr>
              <w:t>Wysokości w zakresie od 580 mm do 950 mm +/- 20 mm</w:t>
            </w:r>
          </w:p>
        </w:tc>
        <w:tc>
          <w:tcPr>
            <w:tcW w:w="1734" w:type="dxa"/>
            <w:shd w:val="clear" w:color="auto" w:fill="FFFFFF"/>
            <w:tcMar>
              <w:left w:w="65" w:type="dxa"/>
            </w:tcMar>
            <w:vAlign w:val="center"/>
          </w:tcPr>
          <w:p w:rsidR="00245D8C" w:rsidRDefault="00245D8C" w:rsidP="00EE0096">
            <w:pPr>
              <w:jc w:val="center"/>
            </w:pPr>
            <w:r>
              <w:rPr>
                <w:sz w:val="20"/>
                <w:szCs w:val="20"/>
              </w:rPr>
              <w:t>TAK (podać)</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sidP="00EE0096">
            <w:r>
              <w:rPr>
                <w:sz w:val="20"/>
                <w:szCs w:val="20"/>
              </w:rPr>
              <w:t>91.</w:t>
            </w:r>
          </w:p>
        </w:tc>
        <w:tc>
          <w:tcPr>
            <w:tcW w:w="3559" w:type="dxa"/>
            <w:gridSpan w:val="2"/>
            <w:shd w:val="clear" w:color="auto" w:fill="FFFFFF"/>
            <w:tcMar>
              <w:left w:w="65" w:type="dxa"/>
            </w:tcMar>
          </w:tcPr>
          <w:p w:rsidR="00245D8C" w:rsidRDefault="00245D8C" w:rsidP="00EE0096">
            <w:r>
              <w:rPr>
                <w:sz w:val="20"/>
                <w:szCs w:val="20"/>
              </w:rPr>
              <w:t>Nachylenia wzdłużnego (pozycja Trendelenburga, anty – Trendelenburga) w zakresie min. –300 / +300 +/-50</w:t>
            </w:r>
          </w:p>
        </w:tc>
        <w:tc>
          <w:tcPr>
            <w:tcW w:w="1734" w:type="dxa"/>
            <w:shd w:val="clear" w:color="auto" w:fill="FFFFFF"/>
            <w:tcMar>
              <w:left w:w="65" w:type="dxa"/>
            </w:tcMar>
            <w:vAlign w:val="center"/>
          </w:tcPr>
          <w:p w:rsidR="00245D8C" w:rsidRDefault="00245D8C" w:rsidP="00EE0096">
            <w:pPr>
              <w:jc w:val="center"/>
            </w:pPr>
            <w:r>
              <w:rPr>
                <w:sz w:val="20"/>
                <w:szCs w:val="20"/>
              </w:rPr>
              <w:t>TAK (podać)</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sidP="00EE0096">
            <w:r>
              <w:rPr>
                <w:sz w:val="20"/>
                <w:szCs w:val="20"/>
              </w:rPr>
              <w:t>92.</w:t>
            </w:r>
          </w:p>
        </w:tc>
        <w:tc>
          <w:tcPr>
            <w:tcW w:w="3559" w:type="dxa"/>
            <w:gridSpan w:val="2"/>
            <w:shd w:val="clear" w:color="auto" w:fill="FFFFFF"/>
            <w:tcMar>
              <w:left w:w="65" w:type="dxa"/>
            </w:tcMar>
          </w:tcPr>
          <w:p w:rsidR="00245D8C" w:rsidRDefault="00245D8C" w:rsidP="00EE0096">
            <w:r>
              <w:rPr>
                <w:sz w:val="20"/>
                <w:szCs w:val="20"/>
              </w:rPr>
              <w:t>Nachyleń bocznych w zakresie min. –200 / +200 +/-50</w:t>
            </w:r>
          </w:p>
        </w:tc>
        <w:tc>
          <w:tcPr>
            <w:tcW w:w="1734" w:type="dxa"/>
            <w:shd w:val="clear" w:color="auto" w:fill="FFFFFF"/>
            <w:tcMar>
              <w:left w:w="65" w:type="dxa"/>
            </w:tcMar>
            <w:vAlign w:val="center"/>
          </w:tcPr>
          <w:p w:rsidR="00245D8C" w:rsidRDefault="00245D8C" w:rsidP="00EE0096">
            <w:pPr>
              <w:jc w:val="center"/>
            </w:pPr>
            <w:r>
              <w:rPr>
                <w:sz w:val="20"/>
                <w:szCs w:val="20"/>
              </w:rPr>
              <w:t>TAK (podać)</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sidP="00EE0096">
            <w:r>
              <w:rPr>
                <w:sz w:val="20"/>
                <w:szCs w:val="20"/>
              </w:rPr>
              <w:t>93.</w:t>
            </w:r>
          </w:p>
        </w:tc>
        <w:tc>
          <w:tcPr>
            <w:tcW w:w="3559" w:type="dxa"/>
            <w:gridSpan w:val="2"/>
            <w:shd w:val="clear" w:color="auto" w:fill="FFFFFF"/>
            <w:tcMar>
              <w:left w:w="65" w:type="dxa"/>
            </w:tcMar>
          </w:tcPr>
          <w:p w:rsidR="00245D8C" w:rsidRDefault="00245D8C" w:rsidP="00EE0096">
            <w:r>
              <w:rPr>
                <w:sz w:val="20"/>
                <w:szCs w:val="20"/>
              </w:rPr>
              <w:t>Automatycznego ustawienia pozycji „0”</w:t>
            </w:r>
          </w:p>
        </w:tc>
        <w:tc>
          <w:tcPr>
            <w:tcW w:w="1734" w:type="dxa"/>
            <w:shd w:val="clear" w:color="auto" w:fill="FFFFFF"/>
            <w:tcMar>
              <w:left w:w="65" w:type="dxa"/>
            </w:tcMar>
            <w:vAlign w:val="center"/>
          </w:tcPr>
          <w:p w:rsidR="00245D8C" w:rsidRDefault="00245D8C" w:rsidP="00EE0096">
            <w:pPr>
              <w:jc w:val="center"/>
            </w:pPr>
            <w:r>
              <w:rPr>
                <w:sz w:val="20"/>
                <w:szCs w:val="20"/>
              </w:rPr>
              <w:t>TAK (podać)</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sidP="00EE0096">
            <w:r>
              <w:rPr>
                <w:sz w:val="20"/>
                <w:szCs w:val="20"/>
              </w:rPr>
              <w:t>94.</w:t>
            </w:r>
          </w:p>
        </w:tc>
        <w:tc>
          <w:tcPr>
            <w:tcW w:w="3559" w:type="dxa"/>
            <w:gridSpan w:val="2"/>
            <w:shd w:val="clear" w:color="auto" w:fill="FFFFFF"/>
            <w:tcMar>
              <w:left w:w="65" w:type="dxa"/>
            </w:tcMar>
          </w:tcPr>
          <w:p w:rsidR="00245D8C" w:rsidRDefault="00245D8C" w:rsidP="00EE0096">
            <w:r>
              <w:rPr>
                <w:sz w:val="20"/>
                <w:szCs w:val="20"/>
              </w:rPr>
              <w:t>Wypiętrzenia nerkowego – uzyskanie rozwarcia o kącie min. 2200</w:t>
            </w:r>
          </w:p>
        </w:tc>
        <w:tc>
          <w:tcPr>
            <w:tcW w:w="1734" w:type="dxa"/>
            <w:shd w:val="clear" w:color="auto" w:fill="FFFFFF"/>
            <w:tcMar>
              <w:left w:w="65" w:type="dxa"/>
            </w:tcMar>
            <w:vAlign w:val="center"/>
          </w:tcPr>
          <w:p w:rsidR="00245D8C" w:rsidRDefault="00245D8C" w:rsidP="00EE0096">
            <w:pPr>
              <w:jc w:val="center"/>
            </w:pPr>
            <w:r>
              <w:rPr>
                <w:sz w:val="20"/>
                <w:szCs w:val="20"/>
              </w:rPr>
              <w:t>TAK (podać)</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sidP="00EE0096">
            <w:r>
              <w:rPr>
                <w:sz w:val="20"/>
                <w:szCs w:val="20"/>
              </w:rPr>
              <w:t>95.</w:t>
            </w:r>
          </w:p>
        </w:tc>
        <w:tc>
          <w:tcPr>
            <w:tcW w:w="3559" w:type="dxa"/>
            <w:gridSpan w:val="2"/>
            <w:shd w:val="clear" w:color="auto" w:fill="FFFFFF"/>
            <w:tcMar>
              <w:left w:w="65" w:type="dxa"/>
            </w:tcMar>
          </w:tcPr>
          <w:p w:rsidR="00245D8C" w:rsidRPr="00EE0096" w:rsidRDefault="00245D8C" w:rsidP="00EE0096">
            <w:pPr>
              <w:rPr>
                <w:strike/>
              </w:rPr>
            </w:pPr>
            <w:r w:rsidRPr="00EE0096">
              <w:rPr>
                <w:strike/>
                <w:sz w:val="20"/>
                <w:szCs w:val="20"/>
              </w:rPr>
              <w:t>Przesuw wzdłużny blatu min. 300mm</w:t>
            </w:r>
          </w:p>
        </w:tc>
        <w:tc>
          <w:tcPr>
            <w:tcW w:w="1734" w:type="dxa"/>
            <w:shd w:val="clear" w:color="auto" w:fill="FFFFFF"/>
            <w:tcMar>
              <w:left w:w="65" w:type="dxa"/>
            </w:tcMar>
            <w:vAlign w:val="center"/>
          </w:tcPr>
          <w:p w:rsidR="00245D8C" w:rsidRPr="00EE0096" w:rsidRDefault="00245D8C" w:rsidP="00EE0096">
            <w:pPr>
              <w:jc w:val="center"/>
              <w:rPr>
                <w:strike/>
              </w:rPr>
            </w:pPr>
            <w:r w:rsidRPr="00EE0096">
              <w:rPr>
                <w:strike/>
                <w:sz w:val="20"/>
                <w:szCs w:val="20"/>
              </w:rPr>
              <w:t>Tak (podać)</w:t>
            </w:r>
          </w:p>
        </w:tc>
        <w:tc>
          <w:tcPr>
            <w:tcW w:w="1733" w:type="dxa"/>
            <w:shd w:val="clear" w:color="auto" w:fill="FFFFFF"/>
            <w:tcMar>
              <w:left w:w="65" w:type="dxa"/>
            </w:tcMar>
          </w:tcPr>
          <w:p w:rsidR="00245D8C" w:rsidRPr="00EE0096" w:rsidRDefault="00245D8C" w:rsidP="00EE0096">
            <w:pPr>
              <w:jc w:val="center"/>
              <w:rPr>
                <w:strike/>
              </w:rPr>
            </w:pPr>
          </w:p>
        </w:tc>
        <w:tc>
          <w:tcPr>
            <w:tcW w:w="1756" w:type="dxa"/>
            <w:shd w:val="clear" w:color="auto" w:fill="FFFFFF"/>
            <w:tcMar>
              <w:left w:w="65" w:type="dxa"/>
            </w:tcMar>
            <w:vAlign w:val="center"/>
          </w:tcPr>
          <w:p w:rsidR="00245D8C" w:rsidRPr="00EE0096" w:rsidRDefault="00245D8C" w:rsidP="00EE0096">
            <w:pPr>
              <w:jc w:val="center"/>
              <w:rPr>
                <w:strike/>
              </w:rPr>
            </w:pPr>
            <w:r w:rsidRPr="00EE0096">
              <w:rPr>
                <w:strike/>
                <w:sz w:val="18"/>
                <w:szCs w:val="18"/>
              </w:rPr>
              <w:t>Punktacja</w:t>
            </w:r>
          </w:p>
          <w:p w:rsidR="00245D8C" w:rsidRPr="00EE0096" w:rsidRDefault="00245D8C" w:rsidP="00EE0096">
            <w:pPr>
              <w:jc w:val="center"/>
              <w:rPr>
                <w:strike/>
              </w:rPr>
            </w:pPr>
            <w:r w:rsidRPr="00EE0096">
              <w:rPr>
                <w:strike/>
                <w:sz w:val="18"/>
                <w:szCs w:val="18"/>
              </w:rPr>
              <w:t>≥ 310mm - 10 pkt</w:t>
            </w:r>
          </w:p>
          <w:p w:rsidR="00245D8C" w:rsidRPr="00EE0096" w:rsidRDefault="00245D8C" w:rsidP="00EE0096">
            <w:pPr>
              <w:jc w:val="center"/>
              <w:rPr>
                <w:strike/>
              </w:rPr>
            </w:pPr>
            <w:r w:rsidRPr="00EE0096">
              <w:rPr>
                <w:strike/>
                <w:sz w:val="18"/>
                <w:szCs w:val="18"/>
              </w:rPr>
              <w:t>&lt;310mm - 0 pkt</w:t>
            </w:r>
          </w:p>
        </w:tc>
      </w:tr>
      <w:tr w:rsidR="00245D8C" w:rsidTr="009E15E0">
        <w:trPr>
          <w:trHeight w:val="450"/>
        </w:trPr>
        <w:tc>
          <w:tcPr>
            <w:tcW w:w="540" w:type="dxa"/>
            <w:gridSpan w:val="2"/>
            <w:shd w:val="clear" w:color="auto" w:fill="FFFFFF"/>
            <w:tcMar>
              <w:left w:w="65" w:type="dxa"/>
            </w:tcMar>
          </w:tcPr>
          <w:p w:rsidR="00245D8C" w:rsidRDefault="00245D8C" w:rsidP="00EE0096">
            <w:r>
              <w:rPr>
                <w:sz w:val="20"/>
                <w:szCs w:val="20"/>
              </w:rPr>
              <w:t>96.</w:t>
            </w:r>
          </w:p>
        </w:tc>
        <w:tc>
          <w:tcPr>
            <w:tcW w:w="3559" w:type="dxa"/>
            <w:gridSpan w:val="2"/>
            <w:shd w:val="clear" w:color="auto" w:fill="FFFFFF"/>
            <w:tcMar>
              <w:left w:w="65" w:type="dxa"/>
            </w:tcMar>
          </w:tcPr>
          <w:p w:rsidR="00245D8C" w:rsidRDefault="00245D8C" w:rsidP="00EE0096">
            <w:r>
              <w:rPr>
                <w:sz w:val="20"/>
                <w:szCs w:val="20"/>
              </w:rPr>
              <w:t>Nachylenia:</w:t>
            </w:r>
          </w:p>
          <w:p w:rsidR="00245D8C" w:rsidRDefault="00245D8C" w:rsidP="00EE0096">
            <w:r>
              <w:rPr>
                <w:sz w:val="20"/>
                <w:szCs w:val="20"/>
              </w:rPr>
              <w:t xml:space="preserve">płyty plecowej w zakresie min. –400 / +750 +/-50 </w:t>
            </w:r>
          </w:p>
        </w:tc>
        <w:tc>
          <w:tcPr>
            <w:tcW w:w="1734" w:type="dxa"/>
            <w:shd w:val="clear" w:color="auto" w:fill="FFFFFF"/>
            <w:tcMar>
              <w:left w:w="65" w:type="dxa"/>
            </w:tcMar>
            <w:vAlign w:val="center"/>
          </w:tcPr>
          <w:p w:rsidR="00245D8C" w:rsidRDefault="00245D8C" w:rsidP="00EE0096">
            <w:pPr>
              <w:jc w:val="center"/>
            </w:pPr>
            <w:r>
              <w:rPr>
                <w:sz w:val="20"/>
                <w:szCs w:val="20"/>
              </w:rPr>
              <w:t>TAK (podać)</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sidP="00EE0096">
            <w:r>
              <w:rPr>
                <w:sz w:val="20"/>
                <w:szCs w:val="20"/>
              </w:rPr>
              <w:t>97.</w:t>
            </w:r>
          </w:p>
        </w:tc>
        <w:tc>
          <w:tcPr>
            <w:tcW w:w="3559" w:type="dxa"/>
            <w:gridSpan w:val="2"/>
            <w:shd w:val="clear" w:color="auto" w:fill="FFFFFF"/>
            <w:tcMar>
              <w:left w:w="65" w:type="dxa"/>
            </w:tcMar>
          </w:tcPr>
          <w:p w:rsidR="00245D8C" w:rsidRDefault="00245D8C" w:rsidP="00EE0096">
            <w:r>
              <w:rPr>
                <w:sz w:val="20"/>
                <w:szCs w:val="20"/>
              </w:rPr>
              <w:t>Regulacja manualna nachylenia płyty nóg w zakresie min. 00 / -950 +/-50 Płyty nóg wspomagane sprężynami gazowymi.</w:t>
            </w:r>
          </w:p>
        </w:tc>
        <w:tc>
          <w:tcPr>
            <w:tcW w:w="1734" w:type="dxa"/>
            <w:shd w:val="clear" w:color="auto" w:fill="FFFFFF"/>
            <w:tcMar>
              <w:left w:w="65" w:type="dxa"/>
            </w:tcMar>
            <w:vAlign w:val="center"/>
          </w:tcPr>
          <w:p w:rsidR="00245D8C" w:rsidRDefault="00245D8C" w:rsidP="00EE0096">
            <w:pPr>
              <w:jc w:val="center"/>
            </w:pPr>
            <w:r>
              <w:rPr>
                <w:sz w:val="20"/>
                <w:szCs w:val="20"/>
              </w:rPr>
              <w:t>TAK (podać)</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sidP="00EE0096">
            <w:r>
              <w:rPr>
                <w:sz w:val="20"/>
                <w:szCs w:val="20"/>
              </w:rPr>
              <w:t>98.</w:t>
            </w:r>
          </w:p>
        </w:tc>
        <w:tc>
          <w:tcPr>
            <w:tcW w:w="3559" w:type="dxa"/>
            <w:gridSpan w:val="2"/>
            <w:shd w:val="clear" w:color="auto" w:fill="FFFFFF"/>
            <w:tcMar>
              <w:left w:w="65" w:type="dxa"/>
            </w:tcMar>
          </w:tcPr>
          <w:p w:rsidR="00245D8C" w:rsidRDefault="00245D8C" w:rsidP="00EE0096">
            <w:r>
              <w:rPr>
                <w:sz w:val="20"/>
                <w:szCs w:val="20"/>
              </w:rPr>
              <w:t>Poszczególne elementy blatów łączone na zasadzie gniazda wpustowego, bez dodatkowych manipulacji w innych płaszczyznach. Jedno kliknięcie po prostym osadzeniu w gnieździe ma stanowić bezpieczne połączenie elementów. Wyjątek może stanowić sposób mocowania podgłówka.</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sidP="00EE0096">
            <w:r>
              <w:rPr>
                <w:sz w:val="20"/>
                <w:szCs w:val="20"/>
              </w:rPr>
              <w:t>99.</w:t>
            </w:r>
          </w:p>
        </w:tc>
        <w:tc>
          <w:tcPr>
            <w:tcW w:w="3559" w:type="dxa"/>
            <w:gridSpan w:val="2"/>
            <w:shd w:val="clear" w:color="auto" w:fill="FFFFFF"/>
            <w:tcMar>
              <w:left w:w="65" w:type="dxa"/>
            </w:tcMar>
          </w:tcPr>
          <w:p w:rsidR="00245D8C" w:rsidRDefault="00245D8C" w:rsidP="00EE0096">
            <w:r>
              <w:rPr>
                <w:sz w:val="20"/>
                <w:szCs w:val="20"/>
              </w:rPr>
              <w:t>Funkcja blatu stołu do pozycji „FLEX” / „REFLEX” realizowana za pomocą jednego przycisku.</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sidP="00EE0096">
            <w:r>
              <w:rPr>
                <w:sz w:val="20"/>
                <w:szCs w:val="20"/>
              </w:rPr>
              <w:t>100.</w:t>
            </w:r>
          </w:p>
        </w:tc>
        <w:tc>
          <w:tcPr>
            <w:tcW w:w="3559" w:type="dxa"/>
            <w:gridSpan w:val="2"/>
            <w:shd w:val="clear" w:color="auto" w:fill="FFFFFF"/>
            <w:tcMar>
              <w:left w:w="65" w:type="dxa"/>
            </w:tcMar>
          </w:tcPr>
          <w:p w:rsidR="00245D8C" w:rsidRDefault="00245D8C" w:rsidP="00EE0096">
            <w:r>
              <w:rPr>
                <w:sz w:val="20"/>
                <w:szCs w:val="20"/>
              </w:rPr>
              <w:t>Układ sterowania ruchami blatu zapewniający płynna ich regulację i wysoką stabilność pozycjonowania.</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sidP="00EE0096">
            <w:r>
              <w:rPr>
                <w:sz w:val="20"/>
                <w:szCs w:val="20"/>
              </w:rPr>
              <w:t>101.</w:t>
            </w:r>
          </w:p>
        </w:tc>
        <w:tc>
          <w:tcPr>
            <w:tcW w:w="3559" w:type="dxa"/>
            <w:gridSpan w:val="2"/>
            <w:shd w:val="clear" w:color="auto" w:fill="FFFFFF"/>
            <w:tcMar>
              <w:left w:w="65" w:type="dxa"/>
            </w:tcMar>
          </w:tcPr>
          <w:p w:rsidR="00245D8C" w:rsidRPr="00EE0096" w:rsidRDefault="00245D8C" w:rsidP="00EE0096">
            <w:pPr>
              <w:rPr>
                <w:strike/>
              </w:rPr>
            </w:pPr>
            <w:r w:rsidRPr="00EE0096">
              <w:rPr>
                <w:strike/>
                <w:sz w:val="20"/>
                <w:szCs w:val="20"/>
              </w:rPr>
              <w:t>Stół wyposażony w antystatyczne, demontowalne materace (łączenia na materacach zespalane metodą bezszwową) o grubości min. 80 mm posiadając właściwości przeciwodleżynowe, odporne na działanie środków dezynfekcyjnych. Materac posiadający funkcję „pamięci kształtu” oraz zabezpieczenia pacjenta przed wychłodzeniem. W części dwudzielnego siedziska materac całościowo ma pokrywać tą część stołu.</w:t>
            </w:r>
          </w:p>
        </w:tc>
        <w:tc>
          <w:tcPr>
            <w:tcW w:w="1734" w:type="dxa"/>
            <w:shd w:val="clear" w:color="auto" w:fill="FFFFFF"/>
            <w:tcMar>
              <w:left w:w="65" w:type="dxa"/>
            </w:tcMar>
            <w:vAlign w:val="center"/>
          </w:tcPr>
          <w:p w:rsidR="00245D8C" w:rsidRPr="00EE0096" w:rsidRDefault="00245D8C" w:rsidP="00EE0096">
            <w:pPr>
              <w:jc w:val="center"/>
              <w:rPr>
                <w:strike/>
              </w:rPr>
            </w:pPr>
            <w:r w:rsidRPr="00EE0096">
              <w:rPr>
                <w:strike/>
                <w:sz w:val="20"/>
                <w:szCs w:val="20"/>
              </w:rPr>
              <w:t>TAK</w:t>
            </w:r>
          </w:p>
        </w:tc>
        <w:tc>
          <w:tcPr>
            <w:tcW w:w="1733" w:type="dxa"/>
            <w:shd w:val="clear" w:color="auto" w:fill="FFFFFF"/>
            <w:tcMar>
              <w:left w:w="65" w:type="dxa"/>
            </w:tcMar>
          </w:tcPr>
          <w:p w:rsidR="00245D8C" w:rsidRPr="00EE0096" w:rsidRDefault="00245D8C" w:rsidP="00EE0096">
            <w:pPr>
              <w:jc w:val="center"/>
              <w:rPr>
                <w:strike/>
              </w:rPr>
            </w:pPr>
          </w:p>
        </w:tc>
        <w:tc>
          <w:tcPr>
            <w:tcW w:w="1756" w:type="dxa"/>
            <w:shd w:val="clear" w:color="auto" w:fill="FFFFFF"/>
            <w:tcMar>
              <w:left w:w="65" w:type="dxa"/>
            </w:tcMar>
            <w:vAlign w:val="center"/>
          </w:tcPr>
          <w:p w:rsidR="00245D8C" w:rsidRPr="00EE0096" w:rsidRDefault="00245D8C" w:rsidP="00EE0096">
            <w:pPr>
              <w:jc w:val="center"/>
              <w:rPr>
                <w:strike/>
              </w:rPr>
            </w:pPr>
            <w:r w:rsidRPr="00EE0096">
              <w:rPr>
                <w:strike/>
                <w:sz w:val="18"/>
                <w:szCs w:val="18"/>
              </w:rPr>
              <w:t>Punktacja</w:t>
            </w:r>
          </w:p>
          <w:p w:rsidR="00245D8C" w:rsidRPr="00EE0096" w:rsidRDefault="00245D8C" w:rsidP="00EE0096">
            <w:pPr>
              <w:jc w:val="center"/>
              <w:rPr>
                <w:strike/>
              </w:rPr>
            </w:pPr>
            <w:r w:rsidRPr="00EE0096">
              <w:rPr>
                <w:strike/>
                <w:sz w:val="18"/>
                <w:szCs w:val="18"/>
              </w:rPr>
              <w:t>w części dwudzielnego siedziska materac całościowo pokrywający tę część stołu -10 pkt</w:t>
            </w:r>
          </w:p>
          <w:p w:rsidR="00245D8C" w:rsidRPr="00EE0096" w:rsidRDefault="00245D8C" w:rsidP="00EE0096">
            <w:pPr>
              <w:jc w:val="center"/>
              <w:rPr>
                <w:strike/>
              </w:rPr>
            </w:pPr>
            <w:r w:rsidRPr="00EE0096">
              <w:rPr>
                <w:strike/>
                <w:sz w:val="18"/>
                <w:szCs w:val="18"/>
              </w:rPr>
              <w:t>w części dwudzielnego siedziska materac nie pokrywający całościowo tę część stołu, składający się z dwóch oddzielnych</w:t>
            </w:r>
            <w:r w:rsidRPr="00EE0096">
              <w:rPr>
                <w:strike/>
                <w:sz w:val="20"/>
                <w:szCs w:val="20"/>
              </w:rPr>
              <w:t xml:space="preserve"> </w:t>
            </w:r>
            <w:r w:rsidRPr="00EE0096">
              <w:rPr>
                <w:strike/>
                <w:sz w:val="18"/>
                <w:szCs w:val="18"/>
              </w:rPr>
              <w:t>elementów - 0 pkt</w:t>
            </w:r>
          </w:p>
        </w:tc>
      </w:tr>
      <w:tr w:rsidR="00245D8C" w:rsidTr="009E15E0">
        <w:trPr>
          <w:trHeight w:val="450"/>
        </w:trPr>
        <w:tc>
          <w:tcPr>
            <w:tcW w:w="540" w:type="dxa"/>
            <w:gridSpan w:val="2"/>
            <w:shd w:val="clear" w:color="auto" w:fill="FFFFFF"/>
            <w:tcMar>
              <w:left w:w="65" w:type="dxa"/>
            </w:tcMar>
          </w:tcPr>
          <w:p w:rsidR="00245D8C" w:rsidRDefault="00245D8C" w:rsidP="00EE0096">
            <w:r>
              <w:rPr>
                <w:sz w:val="20"/>
                <w:szCs w:val="20"/>
              </w:rPr>
              <w:t>102.</w:t>
            </w:r>
          </w:p>
        </w:tc>
        <w:tc>
          <w:tcPr>
            <w:tcW w:w="3559" w:type="dxa"/>
            <w:gridSpan w:val="2"/>
            <w:shd w:val="clear" w:color="auto" w:fill="FFFFFF"/>
            <w:tcMar>
              <w:left w:w="65" w:type="dxa"/>
            </w:tcMar>
          </w:tcPr>
          <w:p w:rsidR="00245D8C" w:rsidRDefault="00245D8C" w:rsidP="00EE0096">
            <w:r>
              <w:rPr>
                <w:sz w:val="20"/>
                <w:szCs w:val="20"/>
              </w:rPr>
              <w:t>Zasilanie stołu akumulatorowe z wbudowanym układem ładowania – wskaźnik stanu naładowania baterii na pilocie.</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vAlign w:val="center"/>
          </w:tcPr>
          <w:p w:rsidR="00245D8C" w:rsidRDefault="00245D8C" w:rsidP="00EE0096">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sidP="00EE0096">
            <w:r>
              <w:rPr>
                <w:sz w:val="20"/>
                <w:szCs w:val="20"/>
              </w:rPr>
              <w:t>103.</w:t>
            </w:r>
          </w:p>
        </w:tc>
        <w:tc>
          <w:tcPr>
            <w:tcW w:w="3559" w:type="dxa"/>
            <w:gridSpan w:val="2"/>
            <w:shd w:val="clear" w:color="auto" w:fill="FFFFFF"/>
            <w:tcMar>
              <w:left w:w="65" w:type="dxa"/>
            </w:tcMar>
            <w:vAlign w:val="center"/>
          </w:tcPr>
          <w:p w:rsidR="00245D8C" w:rsidRDefault="00245D8C" w:rsidP="00EE0096">
            <w:r>
              <w:rPr>
                <w:sz w:val="20"/>
                <w:szCs w:val="20"/>
              </w:rPr>
              <w:t>W trybie awaryjnym możliwość pracy z sieci 230V.</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vAlign w:val="center"/>
          </w:tcPr>
          <w:p w:rsidR="00245D8C" w:rsidRDefault="00245D8C" w:rsidP="00EE0096">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sidP="00EE0096">
            <w:r>
              <w:rPr>
                <w:sz w:val="20"/>
                <w:szCs w:val="20"/>
              </w:rPr>
              <w:t>104.</w:t>
            </w:r>
          </w:p>
        </w:tc>
        <w:tc>
          <w:tcPr>
            <w:tcW w:w="3559" w:type="dxa"/>
            <w:gridSpan w:val="2"/>
            <w:shd w:val="clear" w:color="auto" w:fill="FFFFFF"/>
            <w:tcMar>
              <w:left w:w="65" w:type="dxa"/>
            </w:tcMar>
          </w:tcPr>
          <w:p w:rsidR="00245D8C" w:rsidRPr="00EE0096" w:rsidRDefault="00245D8C" w:rsidP="00EE0096">
            <w:pPr>
              <w:rPr>
                <w:strike/>
              </w:rPr>
            </w:pPr>
            <w:r w:rsidRPr="00EE0096">
              <w:rPr>
                <w:strike/>
                <w:sz w:val="20"/>
                <w:szCs w:val="20"/>
              </w:rPr>
              <w:t>Dopuszczalne obciążenie stołu min 330 kg</w:t>
            </w:r>
          </w:p>
        </w:tc>
        <w:tc>
          <w:tcPr>
            <w:tcW w:w="1734" w:type="dxa"/>
            <w:shd w:val="clear" w:color="auto" w:fill="FFFFFF"/>
            <w:tcMar>
              <w:left w:w="65" w:type="dxa"/>
            </w:tcMar>
            <w:vAlign w:val="center"/>
          </w:tcPr>
          <w:p w:rsidR="00245D8C" w:rsidRPr="00EE0096" w:rsidRDefault="00245D8C" w:rsidP="00EE0096">
            <w:pPr>
              <w:jc w:val="center"/>
              <w:rPr>
                <w:strike/>
              </w:rPr>
            </w:pPr>
            <w:r w:rsidRPr="00EE0096">
              <w:rPr>
                <w:strike/>
                <w:sz w:val="20"/>
                <w:szCs w:val="20"/>
              </w:rPr>
              <w:t>TAK (podać)</w:t>
            </w:r>
          </w:p>
        </w:tc>
        <w:tc>
          <w:tcPr>
            <w:tcW w:w="1733" w:type="dxa"/>
            <w:shd w:val="clear" w:color="auto" w:fill="FFFFFF"/>
            <w:tcMar>
              <w:left w:w="65" w:type="dxa"/>
            </w:tcMar>
          </w:tcPr>
          <w:p w:rsidR="00245D8C" w:rsidRPr="00EE0096" w:rsidRDefault="00245D8C" w:rsidP="00EE0096">
            <w:pPr>
              <w:jc w:val="center"/>
              <w:rPr>
                <w:strike/>
              </w:rPr>
            </w:pPr>
          </w:p>
        </w:tc>
        <w:tc>
          <w:tcPr>
            <w:tcW w:w="1756" w:type="dxa"/>
            <w:shd w:val="clear" w:color="auto" w:fill="FFFFFF"/>
            <w:tcMar>
              <w:left w:w="65" w:type="dxa"/>
            </w:tcMar>
            <w:vAlign w:val="center"/>
          </w:tcPr>
          <w:p w:rsidR="00245D8C" w:rsidRPr="00EE0096" w:rsidRDefault="00245D8C" w:rsidP="00EE0096">
            <w:pPr>
              <w:jc w:val="center"/>
              <w:rPr>
                <w:strike/>
              </w:rPr>
            </w:pPr>
            <w:r w:rsidRPr="00EE0096">
              <w:rPr>
                <w:strike/>
                <w:sz w:val="18"/>
                <w:szCs w:val="18"/>
              </w:rPr>
              <w:t>Punktacja</w:t>
            </w:r>
          </w:p>
          <w:p w:rsidR="00245D8C" w:rsidRPr="00EE0096" w:rsidRDefault="00245D8C" w:rsidP="00EE0096">
            <w:pPr>
              <w:jc w:val="center"/>
              <w:rPr>
                <w:strike/>
              </w:rPr>
            </w:pPr>
            <w:r w:rsidRPr="00EE0096">
              <w:rPr>
                <w:strike/>
                <w:sz w:val="18"/>
                <w:szCs w:val="18"/>
              </w:rPr>
              <w:t>≥ 350kg - 10 pkt</w:t>
            </w:r>
          </w:p>
          <w:p w:rsidR="00245D8C" w:rsidRPr="00EE0096" w:rsidRDefault="00245D8C" w:rsidP="00EE0096">
            <w:pPr>
              <w:jc w:val="center"/>
              <w:rPr>
                <w:strike/>
              </w:rPr>
            </w:pPr>
            <w:r w:rsidRPr="00EE0096">
              <w:rPr>
                <w:strike/>
                <w:sz w:val="18"/>
                <w:szCs w:val="18"/>
              </w:rPr>
              <w:t>330-349kg - 0 pkt</w:t>
            </w:r>
          </w:p>
        </w:tc>
      </w:tr>
      <w:tr w:rsidR="00245D8C" w:rsidTr="009E15E0">
        <w:trPr>
          <w:trHeight w:val="450"/>
        </w:trPr>
        <w:tc>
          <w:tcPr>
            <w:tcW w:w="540" w:type="dxa"/>
            <w:gridSpan w:val="2"/>
            <w:shd w:val="clear" w:color="auto" w:fill="FFFFFF"/>
            <w:tcMar>
              <w:left w:w="65" w:type="dxa"/>
            </w:tcMar>
          </w:tcPr>
          <w:p w:rsidR="00245D8C" w:rsidRDefault="00245D8C" w:rsidP="00EE0096">
            <w:r>
              <w:rPr>
                <w:sz w:val="20"/>
                <w:szCs w:val="20"/>
              </w:rPr>
              <w:t>105.</w:t>
            </w:r>
          </w:p>
        </w:tc>
        <w:tc>
          <w:tcPr>
            <w:tcW w:w="3559" w:type="dxa"/>
            <w:gridSpan w:val="2"/>
            <w:shd w:val="clear" w:color="auto" w:fill="FFFFFF"/>
            <w:tcMar>
              <w:left w:w="65" w:type="dxa"/>
            </w:tcMar>
          </w:tcPr>
          <w:p w:rsidR="00245D8C" w:rsidRDefault="00245D8C" w:rsidP="00EE0096">
            <w:r>
              <w:rPr>
                <w:sz w:val="20"/>
                <w:szCs w:val="20"/>
              </w:rPr>
              <w:t>Szyny akcesoryjne wzdłuż wszystkich segmentów, po obu stronach blatu stołu – standardowe. Dopuszcza się podgłówek bez szyn bocznych.</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sidP="00EE0096">
            <w:r>
              <w:rPr>
                <w:sz w:val="20"/>
                <w:szCs w:val="20"/>
              </w:rPr>
              <w:t>106.</w:t>
            </w:r>
          </w:p>
        </w:tc>
        <w:tc>
          <w:tcPr>
            <w:tcW w:w="3559" w:type="dxa"/>
            <w:gridSpan w:val="2"/>
            <w:shd w:val="clear" w:color="auto" w:fill="FFFFFF"/>
            <w:tcMar>
              <w:left w:w="65" w:type="dxa"/>
            </w:tcMar>
          </w:tcPr>
          <w:p w:rsidR="00245D8C" w:rsidRDefault="00245D8C" w:rsidP="00EE0096">
            <w:r>
              <w:rPr>
                <w:sz w:val="20"/>
                <w:szCs w:val="20"/>
              </w:rPr>
              <w:t>Wyposażenie stołu:</w:t>
            </w:r>
          </w:p>
        </w:tc>
        <w:tc>
          <w:tcPr>
            <w:tcW w:w="1734" w:type="dxa"/>
            <w:shd w:val="clear" w:color="auto" w:fill="FFFFFF"/>
            <w:tcMar>
              <w:left w:w="65" w:type="dxa"/>
            </w:tcMar>
            <w:vAlign w:val="center"/>
          </w:tcPr>
          <w:p w:rsidR="00245D8C" w:rsidRDefault="00245D8C" w:rsidP="00EE0096">
            <w:pPr>
              <w:jc w:val="center"/>
            </w:pP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sidP="00EE0096">
            <w:r>
              <w:rPr>
                <w:sz w:val="20"/>
                <w:szCs w:val="20"/>
              </w:rPr>
              <w:t>107.</w:t>
            </w:r>
          </w:p>
        </w:tc>
        <w:tc>
          <w:tcPr>
            <w:tcW w:w="3559" w:type="dxa"/>
            <w:gridSpan w:val="2"/>
            <w:shd w:val="clear" w:color="auto" w:fill="FFFFFF"/>
            <w:tcMar>
              <w:left w:w="65" w:type="dxa"/>
            </w:tcMar>
          </w:tcPr>
          <w:p w:rsidR="00245D8C" w:rsidRDefault="00245D8C" w:rsidP="00EE0096">
            <w:r>
              <w:rPr>
                <w:sz w:val="20"/>
                <w:szCs w:val="20"/>
              </w:rPr>
              <w:t>Podpory anestezjologiczne pod ręce na zawiasie kulowym – 2 szt.</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450"/>
        </w:trPr>
        <w:tc>
          <w:tcPr>
            <w:tcW w:w="540" w:type="dxa"/>
            <w:gridSpan w:val="2"/>
            <w:shd w:val="clear" w:color="auto" w:fill="FFFFFF"/>
            <w:tcMar>
              <w:left w:w="65" w:type="dxa"/>
            </w:tcMar>
          </w:tcPr>
          <w:p w:rsidR="00245D8C" w:rsidRDefault="00245D8C" w:rsidP="00EE0096">
            <w:r>
              <w:rPr>
                <w:sz w:val="20"/>
                <w:szCs w:val="20"/>
              </w:rPr>
              <w:t>108.</w:t>
            </w:r>
          </w:p>
        </w:tc>
        <w:tc>
          <w:tcPr>
            <w:tcW w:w="3559" w:type="dxa"/>
            <w:gridSpan w:val="2"/>
            <w:shd w:val="clear" w:color="auto" w:fill="FFFFFF"/>
            <w:tcMar>
              <w:left w:w="65" w:type="dxa"/>
            </w:tcMar>
          </w:tcPr>
          <w:p w:rsidR="00245D8C" w:rsidRDefault="00245D8C" w:rsidP="00EE0096">
            <w:r>
              <w:rPr>
                <w:sz w:val="20"/>
                <w:szCs w:val="20"/>
              </w:rPr>
              <w:t>Ekran anestezjologiczny z zaciskiem – 1 szt.</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109.</w:t>
            </w:r>
          </w:p>
        </w:tc>
        <w:tc>
          <w:tcPr>
            <w:tcW w:w="3559" w:type="dxa"/>
            <w:gridSpan w:val="2"/>
            <w:shd w:val="clear" w:color="auto" w:fill="FFFFFF"/>
            <w:tcMar>
              <w:left w:w="65" w:type="dxa"/>
            </w:tcMar>
          </w:tcPr>
          <w:p w:rsidR="00245D8C" w:rsidRDefault="00245D8C" w:rsidP="00EE0096">
            <w:r>
              <w:rPr>
                <w:sz w:val="20"/>
                <w:szCs w:val="20"/>
              </w:rPr>
              <w:t>Pas do mocowania pacjenta – 1 szt.</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345"/>
        </w:trPr>
        <w:tc>
          <w:tcPr>
            <w:tcW w:w="540" w:type="dxa"/>
            <w:gridSpan w:val="2"/>
            <w:shd w:val="clear" w:color="auto" w:fill="FFFFFF"/>
            <w:tcMar>
              <w:left w:w="65" w:type="dxa"/>
            </w:tcMar>
          </w:tcPr>
          <w:p w:rsidR="00245D8C" w:rsidRDefault="00245D8C" w:rsidP="00EE0096">
            <w:r>
              <w:rPr>
                <w:sz w:val="20"/>
                <w:szCs w:val="20"/>
              </w:rPr>
              <w:t>110.</w:t>
            </w:r>
          </w:p>
        </w:tc>
        <w:tc>
          <w:tcPr>
            <w:tcW w:w="3559" w:type="dxa"/>
            <w:gridSpan w:val="2"/>
            <w:shd w:val="clear" w:color="auto" w:fill="FFFFFF"/>
            <w:tcMar>
              <w:left w:w="65" w:type="dxa"/>
            </w:tcMar>
          </w:tcPr>
          <w:p w:rsidR="00245D8C" w:rsidRDefault="00245D8C" w:rsidP="00EE0096">
            <w:r>
              <w:rPr>
                <w:sz w:val="20"/>
                <w:szCs w:val="20"/>
              </w:rPr>
              <w:t>Uchwyt podpory bocznej wraz z poduszkami – 2 szt.</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40"/>
        </w:trPr>
        <w:tc>
          <w:tcPr>
            <w:tcW w:w="540" w:type="dxa"/>
            <w:gridSpan w:val="2"/>
            <w:shd w:val="clear" w:color="auto" w:fill="FFFFFF"/>
            <w:tcMar>
              <w:left w:w="65" w:type="dxa"/>
            </w:tcMar>
          </w:tcPr>
          <w:p w:rsidR="00245D8C" w:rsidRDefault="00245D8C" w:rsidP="00EE0096">
            <w:r>
              <w:rPr>
                <w:sz w:val="20"/>
                <w:szCs w:val="20"/>
              </w:rPr>
              <w:t>111.</w:t>
            </w:r>
          </w:p>
        </w:tc>
        <w:tc>
          <w:tcPr>
            <w:tcW w:w="3559" w:type="dxa"/>
            <w:gridSpan w:val="2"/>
            <w:shd w:val="clear" w:color="auto" w:fill="FFFFFF"/>
            <w:tcMar>
              <w:left w:w="65" w:type="dxa"/>
            </w:tcMar>
          </w:tcPr>
          <w:p w:rsidR="00245D8C" w:rsidRDefault="00245D8C" w:rsidP="00EE0096">
            <w:r>
              <w:rPr>
                <w:sz w:val="20"/>
                <w:szCs w:val="20"/>
              </w:rPr>
              <w:t>Pilot przewodowy - 1 szt.</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112.</w:t>
            </w:r>
          </w:p>
        </w:tc>
        <w:tc>
          <w:tcPr>
            <w:tcW w:w="3559" w:type="dxa"/>
            <w:gridSpan w:val="2"/>
            <w:shd w:val="clear" w:color="auto" w:fill="FFFFFF"/>
            <w:tcMar>
              <w:left w:w="65" w:type="dxa"/>
            </w:tcMar>
          </w:tcPr>
          <w:p w:rsidR="00245D8C" w:rsidRDefault="00245D8C" w:rsidP="00EE0096">
            <w:r>
              <w:rPr>
                <w:sz w:val="20"/>
                <w:szCs w:val="20"/>
              </w:rPr>
              <w:t>Wieszak na kroplówkę z regulacją wysokości, z 4 wieszakami – 1 szt.</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113.</w:t>
            </w:r>
          </w:p>
        </w:tc>
        <w:tc>
          <w:tcPr>
            <w:tcW w:w="3559" w:type="dxa"/>
            <w:gridSpan w:val="2"/>
            <w:shd w:val="clear" w:color="auto" w:fill="FFFFFF"/>
            <w:tcMar>
              <w:left w:w="65" w:type="dxa"/>
            </w:tcMar>
            <w:vAlign w:val="center"/>
          </w:tcPr>
          <w:p w:rsidR="00245D8C" w:rsidRDefault="00245D8C" w:rsidP="00EE0096">
            <w:r>
              <w:rPr>
                <w:sz w:val="20"/>
                <w:szCs w:val="20"/>
              </w:rPr>
              <w:t>Podpory pod nogi dla dzieci typu Goepel, z możliwością złożenia dolnej części – 2 szt.</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114.</w:t>
            </w:r>
          </w:p>
        </w:tc>
        <w:tc>
          <w:tcPr>
            <w:tcW w:w="3559" w:type="dxa"/>
            <w:gridSpan w:val="2"/>
            <w:shd w:val="clear" w:color="auto" w:fill="FFFFFF"/>
            <w:tcMar>
              <w:left w:w="65" w:type="dxa"/>
            </w:tcMar>
            <w:vAlign w:val="center"/>
          </w:tcPr>
          <w:p w:rsidR="00245D8C" w:rsidRDefault="00245D8C" w:rsidP="00EE0096">
            <w:r>
              <w:rPr>
                <w:sz w:val="20"/>
                <w:szCs w:val="20"/>
              </w:rPr>
              <w:t>Uchwyt uniwersalny – 3 szt.</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trPr>
          <w:trHeight w:val="525"/>
        </w:trPr>
        <w:tc>
          <w:tcPr>
            <w:tcW w:w="9322" w:type="dxa"/>
            <w:gridSpan w:val="7"/>
            <w:shd w:val="clear" w:color="auto" w:fill="FFFFFF"/>
            <w:tcMar>
              <w:left w:w="65" w:type="dxa"/>
            </w:tcMar>
          </w:tcPr>
          <w:p w:rsidR="00245D8C" w:rsidRDefault="00245D8C" w:rsidP="00EE0096">
            <w:pPr>
              <w:jc w:val="center"/>
              <w:rPr>
                <w:sz w:val="18"/>
                <w:szCs w:val="18"/>
              </w:rPr>
            </w:pPr>
            <w:r>
              <w:rPr>
                <w:sz w:val="18"/>
                <w:szCs w:val="18"/>
              </w:rPr>
              <w:t>Parametry punktowane</w:t>
            </w:r>
          </w:p>
        </w:tc>
      </w:tr>
      <w:tr w:rsidR="00245D8C" w:rsidTr="009E15E0">
        <w:trPr>
          <w:trHeight w:val="525"/>
        </w:trPr>
        <w:tc>
          <w:tcPr>
            <w:tcW w:w="540" w:type="dxa"/>
            <w:gridSpan w:val="2"/>
            <w:shd w:val="clear" w:color="auto" w:fill="FFFFFF"/>
            <w:tcMar>
              <w:left w:w="65" w:type="dxa"/>
            </w:tcMar>
          </w:tcPr>
          <w:p w:rsidR="00245D8C" w:rsidRDefault="00245D8C" w:rsidP="00EE0096">
            <w:pPr>
              <w:rPr>
                <w:sz w:val="20"/>
                <w:szCs w:val="20"/>
              </w:rPr>
            </w:pPr>
          </w:p>
        </w:tc>
        <w:tc>
          <w:tcPr>
            <w:tcW w:w="3559" w:type="dxa"/>
            <w:gridSpan w:val="2"/>
            <w:shd w:val="clear" w:color="auto" w:fill="FFFFFF"/>
            <w:tcMar>
              <w:left w:w="65" w:type="dxa"/>
            </w:tcMar>
          </w:tcPr>
          <w:p w:rsidR="00245D8C" w:rsidRPr="00EE0096" w:rsidRDefault="00245D8C" w:rsidP="00EE0096">
            <w:pPr>
              <w:rPr>
                <w:color w:val="FF0000"/>
              </w:rPr>
            </w:pPr>
            <w:r w:rsidRPr="00EE0096">
              <w:rPr>
                <w:color w:val="FF0000"/>
                <w:sz w:val="20"/>
                <w:szCs w:val="20"/>
              </w:rPr>
              <w:t>Centralna blokada kół stołu za pomocą pedału nożnego</w:t>
            </w:r>
            <w:r>
              <w:rPr>
                <w:color w:val="FF0000"/>
                <w:sz w:val="20"/>
                <w:szCs w:val="20"/>
              </w:rPr>
              <w:t xml:space="preserve"> lub </w:t>
            </w:r>
            <w:r w:rsidRPr="00EE0096">
              <w:rPr>
                <w:color w:val="FF0000"/>
                <w:sz w:val="20"/>
                <w:szCs w:val="20"/>
              </w:rPr>
              <w:t xml:space="preserve">mechanizmu wysuwanych bolców, stopek, itp. </w:t>
            </w:r>
          </w:p>
        </w:tc>
        <w:tc>
          <w:tcPr>
            <w:tcW w:w="1734" w:type="dxa"/>
            <w:shd w:val="clear" w:color="auto" w:fill="FFFFFF"/>
            <w:tcMar>
              <w:left w:w="65" w:type="dxa"/>
            </w:tcMar>
            <w:vAlign w:val="center"/>
          </w:tcPr>
          <w:p w:rsidR="00245D8C" w:rsidRPr="00EE0096" w:rsidRDefault="00245D8C" w:rsidP="00EE0096">
            <w:pPr>
              <w:jc w:val="center"/>
              <w:rPr>
                <w:color w:val="FF0000"/>
              </w:rPr>
            </w:pPr>
            <w:r w:rsidRPr="00EE0096">
              <w:rPr>
                <w:color w:val="FF0000"/>
                <w:sz w:val="20"/>
                <w:szCs w:val="20"/>
              </w:rPr>
              <w:t>TAK</w:t>
            </w:r>
          </w:p>
        </w:tc>
        <w:tc>
          <w:tcPr>
            <w:tcW w:w="1733" w:type="dxa"/>
            <w:shd w:val="clear" w:color="auto" w:fill="FFFFFF"/>
            <w:tcMar>
              <w:left w:w="65" w:type="dxa"/>
            </w:tcMar>
          </w:tcPr>
          <w:p w:rsidR="00245D8C" w:rsidRPr="00EE0096" w:rsidRDefault="00245D8C" w:rsidP="00EE0096">
            <w:pPr>
              <w:jc w:val="center"/>
              <w:rPr>
                <w:color w:val="FF0000"/>
              </w:rPr>
            </w:pPr>
          </w:p>
        </w:tc>
        <w:tc>
          <w:tcPr>
            <w:tcW w:w="1756" w:type="dxa"/>
            <w:shd w:val="clear" w:color="auto" w:fill="FFFFFF"/>
            <w:tcMar>
              <w:left w:w="65" w:type="dxa"/>
            </w:tcMar>
            <w:vAlign w:val="center"/>
          </w:tcPr>
          <w:p w:rsidR="00245D8C" w:rsidRPr="00EE0096" w:rsidRDefault="00245D8C" w:rsidP="00EE0096">
            <w:pPr>
              <w:jc w:val="center"/>
              <w:rPr>
                <w:color w:val="FF0000"/>
              </w:rPr>
            </w:pPr>
            <w:r w:rsidRPr="00EE0096">
              <w:rPr>
                <w:color w:val="FF0000"/>
                <w:sz w:val="18"/>
                <w:szCs w:val="18"/>
              </w:rPr>
              <w:t>Punktacja</w:t>
            </w:r>
          </w:p>
          <w:p w:rsidR="00245D8C" w:rsidRPr="00EE0096" w:rsidRDefault="00245D8C" w:rsidP="00EE0096">
            <w:pPr>
              <w:jc w:val="center"/>
              <w:rPr>
                <w:color w:val="FF0000"/>
              </w:rPr>
            </w:pPr>
            <w:r w:rsidRPr="00EE0096">
              <w:rPr>
                <w:color w:val="FF0000"/>
                <w:sz w:val="18"/>
                <w:szCs w:val="18"/>
              </w:rPr>
              <w:t>centralna blokada kół stołu za pomocą pedału nożnego – 10 pkt</w:t>
            </w:r>
          </w:p>
          <w:p w:rsidR="00245D8C" w:rsidRPr="00EE0096" w:rsidRDefault="00245D8C" w:rsidP="00EE0096">
            <w:pPr>
              <w:jc w:val="center"/>
              <w:rPr>
                <w:color w:val="FF0000"/>
              </w:rPr>
            </w:pPr>
            <w:r w:rsidRPr="00EE0096">
              <w:rPr>
                <w:color w:val="FF0000"/>
                <w:sz w:val="18"/>
                <w:szCs w:val="18"/>
              </w:rPr>
              <w:t>centralna blokada kół stołu za pomocą mechanizmu wys</w:t>
            </w:r>
            <w:r>
              <w:rPr>
                <w:color w:val="FF0000"/>
                <w:sz w:val="18"/>
                <w:szCs w:val="18"/>
              </w:rPr>
              <w:t>uwanych bolców, stopek, itp. - 5</w:t>
            </w:r>
            <w:r w:rsidRPr="00EE0096">
              <w:rPr>
                <w:color w:val="FF0000"/>
                <w:sz w:val="18"/>
                <w:szCs w:val="18"/>
              </w:rPr>
              <w:t xml:space="preserve"> pkt</w:t>
            </w:r>
          </w:p>
        </w:tc>
      </w:tr>
      <w:tr w:rsidR="00245D8C" w:rsidTr="009E15E0">
        <w:trPr>
          <w:trHeight w:val="525"/>
        </w:trPr>
        <w:tc>
          <w:tcPr>
            <w:tcW w:w="540" w:type="dxa"/>
            <w:gridSpan w:val="2"/>
            <w:shd w:val="clear" w:color="auto" w:fill="FFFFFF"/>
            <w:tcMar>
              <w:left w:w="65" w:type="dxa"/>
            </w:tcMar>
          </w:tcPr>
          <w:p w:rsidR="00245D8C" w:rsidRDefault="00245D8C" w:rsidP="00EE0096">
            <w:pPr>
              <w:rPr>
                <w:sz w:val="20"/>
                <w:szCs w:val="20"/>
              </w:rPr>
            </w:pPr>
          </w:p>
        </w:tc>
        <w:tc>
          <w:tcPr>
            <w:tcW w:w="3559" w:type="dxa"/>
            <w:gridSpan w:val="2"/>
            <w:shd w:val="clear" w:color="auto" w:fill="FFFFFF"/>
            <w:tcMar>
              <w:left w:w="65" w:type="dxa"/>
            </w:tcMar>
          </w:tcPr>
          <w:p w:rsidR="00245D8C" w:rsidRPr="00EE0096" w:rsidRDefault="00245D8C" w:rsidP="00EE0096">
            <w:pPr>
              <w:rPr>
                <w:color w:val="FF0000"/>
              </w:rPr>
            </w:pPr>
            <w:r w:rsidRPr="00EE0096">
              <w:rPr>
                <w:color w:val="FF0000"/>
                <w:sz w:val="20"/>
                <w:szCs w:val="20"/>
              </w:rPr>
              <w:t>Przesuw wzdłużny blatu min. 300mm</w:t>
            </w:r>
          </w:p>
        </w:tc>
        <w:tc>
          <w:tcPr>
            <w:tcW w:w="1734" w:type="dxa"/>
            <w:shd w:val="clear" w:color="auto" w:fill="FFFFFF"/>
            <w:tcMar>
              <w:left w:w="65" w:type="dxa"/>
            </w:tcMar>
            <w:vAlign w:val="center"/>
          </w:tcPr>
          <w:p w:rsidR="00245D8C" w:rsidRPr="00EE0096" w:rsidRDefault="00245D8C" w:rsidP="00EE0096">
            <w:pPr>
              <w:jc w:val="center"/>
              <w:rPr>
                <w:color w:val="FF0000"/>
              </w:rPr>
            </w:pPr>
            <w:r w:rsidRPr="00EE0096">
              <w:rPr>
                <w:color w:val="FF0000"/>
                <w:sz w:val="20"/>
                <w:szCs w:val="20"/>
              </w:rPr>
              <w:t>Tak (podać)</w:t>
            </w:r>
          </w:p>
        </w:tc>
        <w:tc>
          <w:tcPr>
            <w:tcW w:w="1733" w:type="dxa"/>
            <w:shd w:val="clear" w:color="auto" w:fill="FFFFFF"/>
            <w:tcMar>
              <w:left w:w="65" w:type="dxa"/>
            </w:tcMar>
          </w:tcPr>
          <w:p w:rsidR="00245D8C" w:rsidRPr="00EE0096" w:rsidRDefault="00245D8C" w:rsidP="00EE0096">
            <w:pPr>
              <w:jc w:val="center"/>
              <w:rPr>
                <w:color w:val="FF0000"/>
              </w:rPr>
            </w:pPr>
          </w:p>
        </w:tc>
        <w:tc>
          <w:tcPr>
            <w:tcW w:w="1756" w:type="dxa"/>
            <w:shd w:val="clear" w:color="auto" w:fill="FFFFFF"/>
            <w:tcMar>
              <w:left w:w="65" w:type="dxa"/>
            </w:tcMar>
            <w:vAlign w:val="center"/>
          </w:tcPr>
          <w:p w:rsidR="00245D8C" w:rsidRPr="00EE0096" w:rsidRDefault="00245D8C" w:rsidP="00EE0096">
            <w:pPr>
              <w:jc w:val="center"/>
              <w:rPr>
                <w:color w:val="FF0000"/>
              </w:rPr>
            </w:pPr>
            <w:r w:rsidRPr="00EE0096">
              <w:rPr>
                <w:color w:val="FF0000"/>
                <w:sz w:val="18"/>
                <w:szCs w:val="18"/>
              </w:rPr>
              <w:t>Punktacja</w:t>
            </w:r>
          </w:p>
          <w:p w:rsidR="00245D8C" w:rsidRPr="00EE0096" w:rsidRDefault="00245D8C" w:rsidP="00EE0096">
            <w:pPr>
              <w:jc w:val="center"/>
              <w:rPr>
                <w:color w:val="FF0000"/>
              </w:rPr>
            </w:pPr>
            <w:r w:rsidRPr="00EE0096">
              <w:rPr>
                <w:color w:val="FF0000"/>
                <w:sz w:val="18"/>
                <w:szCs w:val="18"/>
              </w:rPr>
              <w:t>≥ 310mm - 10 pkt</w:t>
            </w:r>
          </w:p>
          <w:p w:rsidR="00245D8C" w:rsidRPr="00EE0096" w:rsidRDefault="00245D8C" w:rsidP="00EE0096">
            <w:pPr>
              <w:jc w:val="center"/>
              <w:rPr>
                <w:color w:val="FF0000"/>
              </w:rPr>
            </w:pPr>
            <w:r w:rsidRPr="00EE0096">
              <w:rPr>
                <w:color w:val="FF0000"/>
                <w:sz w:val="18"/>
                <w:szCs w:val="18"/>
              </w:rPr>
              <w:t>&lt;310mm - 0 pkt</w:t>
            </w:r>
          </w:p>
        </w:tc>
      </w:tr>
      <w:tr w:rsidR="00245D8C" w:rsidTr="009E15E0">
        <w:trPr>
          <w:trHeight w:val="525"/>
        </w:trPr>
        <w:tc>
          <w:tcPr>
            <w:tcW w:w="540" w:type="dxa"/>
            <w:gridSpan w:val="2"/>
            <w:shd w:val="clear" w:color="auto" w:fill="FFFFFF"/>
            <w:tcMar>
              <w:left w:w="65" w:type="dxa"/>
            </w:tcMar>
          </w:tcPr>
          <w:p w:rsidR="00245D8C" w:rsidRDefault="00245D8C" w:rsidP="00EE0096">
            <w:pPr>
              <w:rPr>
                <w:sz w:val="20"/>
                <w:szCs w:val="20"/>
              </w:rPr>
            </w:pPr>
          </w:p>
        </w:tc>
        <w:tc>
          <w:tcPr>
            <w:tcW w:w="3559" w:type="dxa"/>
            <w:gridSpan w:val="2"/>
            <w:shd w:val="clear" w:color="auto" w:fill="FFFFFF"/>
            <w:tcMar>
              <w:left w:w="65" w:type="dxa"/>
            </w:tcMar>
          </w:tcPr>
          <w:p w:rsidR="00245D8C" w:rsidRPr="00EE0096" w:rsidRDefault="00245D8C" w:rsidP="00EE0096">
            <w:pPr>
              <w:rPr>
                <w:color w:val="FF0000"/>
              </w:rPr>
            </w:pPr>
            <w:r w:rsidRPr="00EE0096">
              <w:rPr>
                <w:color w:val="FF0000"/>
                <w:sz w:val="20"/>
                <w:szCs w:val="20"/>
              </w:rPr>
              <w:t>Stół wyposażony w antystatyczne, demontowalne materace (łączenia na materacach zespalane metodą bezszwową) o grubości min. 80 mm posiadając właściwości przeciwodleżynowe, odporne na działanie środków dezynfekcyjnych. Materac posiadający funkcję „pamięci kształtu” oraz zabezpieczenia pacjenta przed wychłodzeniem. W części dwudzielnego siedziska materac całościowo ma pokrywać tą część stołu.</w:t>
            </w:r>
          </w:p>
        </w:tc>
        <w:tc>
          <w:tcPr>
            <w:tcW w:w="1734" w:type="dxa"/>
            <w:shd w:val="clear" w:color="auto" w:fill="FFFFFF"/>
            <w:tcMar>
              <w:left w:w="65" w:type="dxa"/>
            </w:tcMar>
            <w:vAlign w:val="center"/>
          </w:tcPr>
          <w:p w:rsidR="00245D8C" w:rsidRPr="00EE0096" w:rsidRDefault="00245D8C" w:rsidP="00EE0096">
            <w:pPr>
              <w:jc w:val="center"/>
              <w:rPr>
                <w:color w:val="FF0000"/>
              </w:rPr>
            </w:pPr>
            <w:r w:rsidRPr="00EE0096">
              <w:rPr>
                <w:color w:val="FF0000"/>
                <w:sz w:val="20"/>
                <w:szCs w:val="20"/>
              </w:rPr>
              <w:t>TAK</w:t>
            </w:r>
          </w:p>
        </w:tc>
        <w:tc>
          <w:tcPr>
            <w:tcW w:w="1733" w:type="dxa"/>
            <w:shd w:val="clear" w:color="auto" w:fill="FFFFFF"/>
            <w:tcMar>
              <w:left w:w="65" w:type="dxa"/>
            </w:tcMar>
          </w:tcPr>
          <w:p w:rsidR="00245D8C" w:rsidRPr="00EE0096" w:rsidRDefault="00245D8C" w:rsidP="00EE0096">
            <w:pPr>
              <w:jc w:val="center"/>
              <w:rPr>
                <w:color w:val="FF0000"/>
              </w:rPr>
            </w:pPr>
          </w:p>
        </w:tc>
        <w:tc>
          <w:tcPr>
            <w:tcW w:w="1756" w:type="dxa"/>
            <w:shd w:val="clear" w:color="auto" w:fill="FFFFFF"/>
            <w:tcMar>
              <w:left w:w="65" w:type="dxa"/>
            </w:tcMar>
            <w:vAlign w:val="center"/>
          </w:tcPr>
          <w:p w:rsidR="00245D8C" w:rsidRPr="00EE0096" w:rsidRDefault="00245D8C" w:rsidP="00EE0096">
            <w:pPr>
              <w:jc w:val="center"/>
              <w:rPr>
                <w:color w:val="FF0000"/>
              </w:rPr>
            </w:pPr>
            <w:r w:rsidRPr="00EE0096">
              <w:rPr>
                <w:color w:val="FF0000"/>
                <w:sz w:val="18"/>
                <w:szCs w:val="18"/>
              </w:rPr>
              <w:t>Punktacja</w:t>
            </w:r>
          </w:p>
          <w:p w:rsidR="00245D8C" w:rsidRPr="00EE0096" w:rsidRDefault="00245D8C" w:rsidP="00EE0096">
            <w:pPr>
              <w:jc w:val="center"/>
              <w:rPr>
                <w:color w:val="FF0000"/>
              </w:rPr>
            </w:pPr>
            <w:r w:rsidRPr="00EE0096">
              <w:rPr>
                <w:color w:val="FF0000"/>
                <w:sz w:val="18"/>
                <w:szCs w:val="18"/>
              </w:rPr>
              <w:t>w części dwudzielnego siedziska materac całościowo pokrywający tę część stołu -10 pkt</w:t>
            </w:r>
          </w:p>
          <w:p w:rsidR="00245D8C" w:rsidRPr="00EE0096" w:rsidRDefault="00245D8C" w:rsidP="00EE0096">
            <w:pPr>
              <w:jc w:val="center"/>
              <w:rPr>
                <w:color w:val="FF0000"/>
              </w:rPr>
            </w:pPr>
            <w:r w:rsidRPr="00EE0096">
              <w:rPr>
                <w:color w:val="FF0000"/>
                <w:sz w:val="18"/>
                <w:szCs w:val="18"/>
              </w:rPr>
              <w:t>w części dwudzielnego siedziska materac nie pokrywający całościowo tę część stołu, składający się z dwóch oddzielnych</w:t>
            </w:r>
            <w:r w:rsidRPr="00EE0096">
              <w:rPr>
                <w:color w:val="FF0000"/>
                <w:sz w:val="20"/>
                <w:szCs w:val="20"/>
              </w:rPr>
              <w:t xml:space="preserve"> </w:t>
            </w:r>
            <w:r w:rsidRPr="00EE0096">
              <w:rPr>
                <w:color w:val="FF0000"/>
                <w:sz w:val="18"/>
                <w:szCs w:val="18"/>
              </w:rPr>
              <w:t>elementów - 0 pkt</w:t>
            </w:r>
          </w:p>
        </w:tc>
      </w:tr>
      <w:tr w:rsidR="00245D8C" w:rsidTr="009E15E0">
        <w:trPr>
          <w:trHeight w:val="525"/>
        </w:trPr>
        <w:tc>
          <w:tcPr>
            <w:tcW w:w="540" w:type="dxa"/>
            <w:gridSpan w:val="2"/>
            <w:shd w:val="clear" w:color="auto" w:fill="FFFFFF"/>
            <w:tcMar>
              <w:left w:w="65" w:type="dxa"/>
            </w:tcMar>
          </w:tcPr>
          <w:p w:rsidR="00245D8C" w:rsidRDefault="00245D8C" w:rsidP="00EE0096">
            <w:pPr>
              <w:rPr>
                <w:sz w:val="20"/>
                <w:szCs w:val="20"/>
              </w:rPr>
            </w:pPr>
          </w:p>
        </w:tc>
        <w:tc>
          <w:tcPr>
            <w:tcW w:w="3559" w:type="dxa"/>
            <w:gridSpan w:val="2"/>
            <w:shd w:val="clear" w:color="auto" w:fill="FFFFFF"/>
            <w:tcMar>
              <w:left w:w="65" w:type="dxa"/>
            </w:tcMar>
          </w:tcPr>
          <w:p w:rsidR="00245D8C" w:rsidRPr="00EE0096" w:rsidRDefault="00245D8C" w:rsidP="00EE0096">
            <w:pPr>
              <w:rPr>
                <w:color w:val="FF0000"/>
              </w:rPr>
            </w:pPr>
            <w:r w:rsidRPr="00EE0096">
              <w:rPr>
                <w:color w:val="FF0000"/>
                <w:sz w:val="20"/>
                <w:szCs w:val="20"/>
              </w:rPr>
              <w:t>Dopuszczalne obciążenie stołu min 330 kg</w:t>
            </w:r>
          </w:p>
        </w:tc>
        <w:tc>
          <w:tcPr>
            <w:tcW w:w="1734" w:type="dxa"/>
            <w:shd w:val="clear" w:color="auto" w:fill="FFFFFF"/>
            <w:tcMar>
              <w:left w:w="65" w:type="dxa"/>
            </w:tcMar>
            <w:vAlign w:val="center"/>
          </w:tcPr>
          <w:p w:rsidR="00245D8C" w:rsidRPr="00EE0096" w:rsidRDefault="00245D8C" w:rsidP="00EE0096">
            <w:pPr>
              <w:jc w:val="center"/>
              <w:rPr>
                <w:color w:val="FF0000"/>
              </w:rPr>
            </w:pPr>
            <w:r w:rsidRPr="00EE0096">
              <w:rPr>
                <w:color w:val="FF0000"/>
                <w:sz w:val="20"/>
                <w:szCs w:val="20"/>
              </w:rPr>
              <w:t>TAK (podać)</w:t>
            </w:r>
          </w:p>
        </w:tc>
        <w:tc>
          <w:tcPr>
            <w:tcW w:w="1733" w:type="dxa"/>
            <w:shd w:val="clear" w:color="auto" w:fill="FFFFFF"/>
            <w:tcMar>
              <w:left w:w="65" w:type="dxa"/>
            </w:tcMar>
          </w:tcPr>
          <w:p w:rsidR="00245D8C" w:rsidRPr="00EE0096" w:rsidRDefault="00245D8C" w:rsidP="00EE0096">
            <w:pPr>
              <w:jc w:val="center"/>
              <w:rPr>
                <w:color w:val="FF0000"/>
              </w:rPr>
            </w:pPr>
          </w:p>
        </w:tc>
        <w:tc>
          <w:tcPr>
            <w:tcW w:w="1756" w:type="dxa"/>
            <w:shd w:val="clear" w:color="auto" w:fill="FFFFFF"/>
            <w:tcMar>
              <w:left w:w="65" w:type="dxa"/>
            </w:tcMar>
            <w:vAlign w:val="center"/>
          </w:tcPr>
          <w:p w:rsidR="00245D8C" w:rsidRPr="00EE0096" w:rsidRDefault="00245D8C" w:rsidP="00EE0096">
            <w:pPr>
              <w:jc w:val="center"/>
              <w:rPr>
                <w:color w:val="FF0000"/>
              </w:rPr>
            </w:pPr>
            <w:r w:rsidRPr="00EE0096">
              <w:rPr>
                <w:color w:val="FF0000"/>
                <w:sz w:val="18"/>
                <w:szCs w:val="18"/>
              </w:rPr>
              <w:t>Punktacja</w:t>
            </w:r>
          </w:p>
          <w:p w:rsidR="00245D8C" w:rsidRPr="00EE0096" w:rsidRDefault="00245D8C" w:rsidP="00EE0096">
            <w:pPr>
              <w:jc w:val="center"/>
              <w:rPr>
                <w:color w:val="FF0000"/>
              </w:rPr>
            </w:pPr>
            <w:r>
              <w:rPr>
                <w:color w:val="FF0000"/>
                <w:sz w:val="18"/>
                <w:szCs w:val="18"/>
              </w:rPr>
              <w:t>≥ 36</w:t>
            </w:r>
            <w:r w:rsidRPr="00EE0096">
              <w:rPr>
                <w:color w:val="FF0000"/>
                <w:sz w:val="18"/>
                <w:szCs w:val="18"/>
              </w:rPr>
              <w:t>0kg - 10 pkt</w:t>
            </w:r>
          </w:p>
          <w:p w:rsidR="00245D8C" w:rsidRPr="00EE0096" w:rsidRDefault="00245D8C" w:rsidP="00EE0096">
            <w:pPr>
              <w:jc w:val="center"/>
              <w:rPr>
                <w:color w:val="FF0000"/>
              </w:rPr>
            </w:pPr>
            <w:r>
              <w:rPr>
                <w:color w:val="FF0000"/>
                <w:sz w:val="18"/>
                <w:szCs w:val="18"/>
              </w:rPr>
              <w:t>330-35</w:t>
            </w:r>
            <w:r w:rsidRPr="00EE0096">
              <w:rPr>
                <w:color w:val="FF0000"/>
                <w:sz w:val="18"/>
                <w:szCs w:val="18"/>
              </w:rPr>
              <w:t>9kg - 0 pkt</w:t>
            </w:r>
          </w:p>
        </w:tc>
      </w:tr>
      <w:tr w:rsidR="00245D8C" w:rsidTr="009E15E0">
        <w:trPr>
          <w:trHeight w:val="525"/>
        </w:trPr>
        <w:tc>
          <w:tcPr>
            <w:tcW w:w="540" w:type="dxa"/>
            <w:gridSpan w:val="2"/>
            <w:shd w:val="clear" w:color="auto" w:fill="FFFFFF"/>
            <w:tcMar>
              <w:left w:w="65" w:type="dxa"/>
            </w:tcMar>
          </w:tcPr>
          <w:p w:rsidR="00245D8C" w:rsidRDefault="00245D8C" w:rsidP="00EE0096">
            <w:pPr>
              <w:rPr>
                <w:sz w:val="20"/>
                <w:szCs w:val="20"/>
              </w:rPr>
            </w:pPr>
          </w:p>
        </w:tc>
        <w:tc>
          <w:tcPr>
            <w:tcW w:w="3559" w:type="dxa"/>
            <w:gridSpan w:val="2"/>
            <w:shd w:val="clear" w:color="auto" w:fill="FFFFFF"/>
            <w:tcMar>
              <w:left w:w="65" w:type="dxa"/>
            </w:tcMar>
            <w:vAlign w:val="bottom"/>
          </w:tcPr>
          <w:p w:rsidR="00245D8C" w:rsidRPr="00EE0096" w:rsidRDefault="00245D8C" w:rsidP="00EE0096">
            <w:pPr>
              <w:rPr>
                <w:color w:val="FF0000"/>
                <w:sz w:val="20"/>
                <w:szCs w:val="20"/>
              </w:rPr>
            </w:pPr>
            <w:r w:rsidRPr="00EE0096">
              <w:rPr>
                <w:color w:val="FF0000"/>
                <w:sz w:val="20"/>
                <w:szCs w:val="20"/>
              </w:rPr>
              <w:t>System autodiagnostyki z wyświetlaczem kodów błędu</w:t>
            </w:r>
          </w:p>
        </w:tc>
        <w:tc>
          <w:tcPr>
            <w:tcW w:w="1734" w:type="dxa"/>
            <w:shd w:val="clear" w:color="auto" w:fill="FFFFFF"/>
            <w:tcMar>
              <w:left w:w="65" w:type="dxa"/>
            </w:tcMar>
          </w:tcPr>
          <w:p w:rsidR="00245D8C" w:rsidRPr="00EE0096" w:rsidRDefault="00245D8C" w:rsidP="00EE0096">
            <w:pPr>
              <w:jc w:val="center"/>
              <w:rPr>
                <w:color w:val="FF0000"/>
              </w:rPr>
            </w:pPr>
            <w:r w:rsidRPr="00EE0096">
              <w:rPr>
                <w:color w:val="FF0000"/>
              </w:rPr>
              <w:t>Tak/nie</w:t>
            </w:r>
          </w:p>
        </w:tc>
        <w:tc>
          <w:tcPr>
            <w:tcW w:w="1733" w:type="dxa"/>
            <w:shd w:val="clear" w:color="auto" w:fill="FFFFFF"/>
            <w:tcMar>
              <w:left w:w="65" w:type="dxa"/>
            </w:tcMar>
          </w:tcPr>
          <w:p w:rsidR="00245D8C" w:rsidRPr="00EE0096" w:rsidRDefault="00245D8C" w:rsidP="00EE0096">
            <w:pPr>
              <w:jc w:val="center"/>
              <w:rPr>
                <w:color w:val="FF0000"/>
              </w:rPr>
            </w:pPr>
          </w:p>
        </w:tc>
        <w:tc>
          <w:tcPr>
            <w:tcW w:w="1756" w:type="dxa"/>
            <w:shd w:val="clear" w:color="auto" w:fill="FFFFFF"/>
            <w:tcMar>
              <w:left w:w="65" w:type="dxa"/>
            </w:tcMar>
          </w:tcPr>
          <w:p w:rsidR="00245D8C" w:rsidRPr="00EE0096" w:rsidRDefault="00245D8C" w:rsidP="00EE0096">
            <w:pPr>
              <w:jc w:val="center"/>
              <w:rPr>
                <w:color w:val="FF0000"/>
                <w:sz w:val="18"/>
                <w:szCs w:val="18"/>
              </w:rPr>
            </w:pPr>
            <w:r>
              <w:rPr>
                <w:color w:val="FF0000"/>
                <w:sz w:val="18"/>
                <w:szCs w:val="18"/>
              </w:rPr>
              <w:t>Tak – 5</w:t>
            </w:r>
            <w:r w:rsidRPr="00EE0096">
              <w:rPr>
                <w:color w:val="FF0000"/>
                <w:sz w:val="18"/>
                <w:szCs w:val="18"/>
              </w:rPr>
              <w:t xml:space="preserve"> pkt</w:t>
            </w:r>
          </w:p>
          <w:p w:rsidR="00245D8C" w:rsidRPr="00EE0096" w:rsidRDefault="00245D8C" w:rsidP="00EE0096">
            <w:pPr>
              <w:jc w:val="center"/>
              <w:rPr>
                <w:color w:val="FF0000"/>
                <w:sz w:val="18"/>
                <w:szCs w:val="18"/>
              </w:rPr>
            </w:pPr>
            <w:r w:rsidRPr="00EE0096">
              <w:rPr>
                <w:color w:val="FF0000"/>
                <w:sz w:val="18"/>
                <w:szCs w:val="18"/>
              </w:rPr>
              <w:t>Nie – 0 pkt</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115.</w:t>
            </w:r>
          </w:p>
        </w:tc>
        <w:tc>
          <w:tcPr>
            <w:tcW w:w="8782" w:type="dxa"/>
            <w:gridSpan w:val="5"/>
            <w:shd w:val="clear" w:color="auto" w:fill="FFFFFF"/>
            <w:tcMar>
              <w:left w:w="65" w:type="dxa"/>
            </w:tcMar>
          </w:tcPr>
          <w:p w:rsidR="00245D8C" w:rsidRDefault="00245D8C" w:rsidP="00EE0096">
            <w:pPr>
              <w:jc w:val="center"/>
            </w:pPr>
            <w:r>
              <w:rPr>
                <w:sz w:val="20"/>
                <w:szCs w:val="20"/>
              </w:rPr>
              <w:t>Stół operacyjny do zabiegów ginekologicznych</w:t>
            </w:r>
          </w:p>
          <w:p w:rsidR="00245D8C" w:rsidRDefault="00245D8C" w:rsidP="00EE0096">
            <w:pPr>
              <w:jc w:val="center"/>
            </w:pP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116.</w:t>
            </w:r>
          </w:p>
        </w:tc>
        <w:tc>
          <w:tcPr>
            <w:tcW w:w="3559" w:type="dxa"/>
            <w:gridSpan w:val="2"/>
            <w:shd w:val="clear" w:color="auto" w:fill="FFFFFF"/>
            <w:tcMar>
              <w:left w:w="65" w:type="dxa"/>
            </w:tcMar>
          </w:tcPr>
          <w:p w:rsidR="00245D8C" w:rsidRDefault="00245D8C" w:rsidP="00EE0096">
            <w:r>
              <w:rPr>
                <w:sz w:val="20"/>
                <w:szCs w:val="20"/>
              </w:rPr>
              <w:t>Stół operacyjny ogólnochirurgiczny, mobilny na podstawie jezdnej. Konstrukcja stołu: rama i kolumna wykonane ze stali nierdzewnej; dopuszcza się aby podstawa i górna obudowa kolumny wykonane były z tworzywa sztucznego lub kompozytu włókna szklanego.</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vAlign w:val="center"/>
          </w:tcPr>
          <w:p w:rsidR="00245D8C" w:rsidRDefault="00245D8C" w:rsidP="00EE0096">
            <w:pPr>
              <w:jc w:val="center"/>
            </w:pPr>
            <w:r>
              <w:rPr>
                <w:sz w:val="18"/>
                <w:szCs w:val="18"/>
              </w:rPr>
              <w:t>Nie dotyczy</w:t>
            </w:r>
          </w:p>
        </w:tc>
      </w:tr>
      <w:tr w:rsidR="00245D8C" w:rsidTr="009E15E0">
        <w:trPr>
          <w:trHeight w:val="282"/>
        </w:trPr>
        <w:tc>
          <w:tcPr>
            <w:tcW w:w="540" w:type="dxa"/>
            <w:gridSpan w:val="2"/>
            <w:shd w:val="clear" w:color="auto" w:fill="FFFFFF"/>
            <w:tcMar>
              <w:left w:w="65" w:type="dxa"/>
            </w:tcMar>
          </w:tcPr>
          <w:p w:rsidR="00245D8C" w:rsidRDefault="00245D8C" w:rsidP="00EE0096">
            <w:r>
              <w:rPr>
                <w:sz w:val="20"/>
                <w:szCs w:val="20"/>
              </w:rPr>
              <w:t>117.</w:t>
            </w:r>
          </w:p>
        </w:tc>
        <w:tc>
          <w:tcPr>
            <w:tcW w:w="3559" w:type="dxa"/>
            <w:gridSpan w:val="2"/>
            <w:shd w:val="clear" w:color="auto" w:fill="FFFFFF"/>
            <w:tcMar>
              <w:left w:w="65" w:type="dxa"/>
            </w:tcMar>
          </w:tcPr>
          <w:p w:rsidR="00245D8C" w:rsidRDefault="00245D8C" w:rsidP="00EE0096">
            <w:r>
              <w:rPr>
                <w:sz w:val="20"/>
                <w:szCs w:val="20"/>
              </w:rPr>
              <w:t>Napęd stołu elektrohydrauliczny</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118.</w:t>
            </w:r>
          </w:p>
        </w:tc>
        <w:tc>
          <w:tcPr>
            <w:tcW w:w="3559" w:type="dxa"/>
            <w:gridSpan w:val="2"/>
            <w:shd w:val="clear" w:color="auto" w:fill="FFFFFF"/>
            <w:tcMar>
              <w:left w:w="65" w:type="dxa"/>
            </w:tcMar>
          </w:tcPr>
          <w:p w:rsidR="00245D8C" w:rsidRDefault="00245D8C" w:rsidP="00EE0096">
            <w:r>
              <w:rPr>
                <w:sz w:val="20"/>
                <w:szCs w:val="20"/>
              </w:rPr>
              <w:t xml:space="preserve">Kolumna stołu monolityczna, bez elementów wystających, dopuszcza się dźwignię hamulca do blokowania kół. </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119.</w:t>
            </w:r>
          </w:p>
        </w:tc>
        <w:tc>
          <w:tcPr>
            <w:tcW w:w="3559" w:type="dxa"/>
            <w:gridSpan w:val="2"/>
            <w:shd w:val="clear" w:color="auto" w:fill="FFFFFF"/>
            <w:tcMar>
              <w:left w:w="65" w:type="dxa"/>
            </w:tcMar>
          </w:tcPr>
          <w:p w:rsidR="00245D8C" w:rsidRDefault="00245D8C" w:rsidP="00EE0096">
            <w:r>
              <w:rPr>
                <w:sz w:val="20"/>
                <w:szCs w:val="20"/>
              </w:rPr>
              <w:t xml:space="preserve">Podstawa stołu węższa w środkowej części umożliwiająca dostęp operatora do pola operacyjnego; </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120.</w:t>
            </w:r>
          </w:p>
        </w:tc>
        <w:tc>
          <w:tcPr>
            <w:tcW w:w="3559" w:type="dxa"/>
            <w:gridSpan w:val="2"/>
            <w:shd w:val="clear" w:color="auto" w:fill="FFFFFF"/>
            <w:tcMar>
              <w:left w:w="65" w:type="dxa"/>
            </w:tcMar>
          </w:tcPr>
          <w:p w:rsidR="00245D8C" w:rsidRDefault="00245D8C" w:rsidP="00EE0096">
            <w:r>
              <w:rPr>
                <w:sz w:val="20"/>
                <w:szCs w:val="20"/>
              </w:rPr>
              <w:t>Kolumna wyposażona w panel do awaryjnego sterowania stołem zlokalizowanym na bocznej (lewej lub prawej w stosunku do osi długiej stołu) powierzchni kolumny stołu.</w:t>
            </w:r>
          </w:p>
          <w:p w:rsidR="00245D8C" w:rsidRDefault="00245D8C" w:rsidP="00EE0096">
            <w:r>
              <w:rPr>
                <w:sz w:val="20"/>
                <w:szCs w:val="20"/>
              </w:rPr>
              <w:t>Elektronika stołu ma pozostać cały czas w gotowości bez automatycznego wyłączania zasilania w stole.</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121.</w:t>
            </w:r>
          </w:p>
        </w:tc>
        <w:tc>
          <w:tcPr>
            <w:tcW w:w="3559" w:type="dxa"/>
            <w:gridSpan w:val="2"/>
            <w:shd w:val="clear" w:color="auto" w:fill="FFFFFF"/>
            <w:tcMar>
              <w:left w:w="65" w:type="dxa"/>
            </w:tcMar>
          </w:tcPr>
          <w:p w:rsidR="00245D8C" w:rsidRPr="00A7372C" w:rsidRDefault="00245D8C" w:rsidP="00EE0096">
            <w:pPr>
              <w:rPr>
                <w:strike/>
              </w:rPr>
            </w:pPr>
            <w:r w:rsidRPr="00A7372C">
              <w:rPr>
                <w:strike/>
                <w:sz w:val="20"/>
                <w:szCs w:val="20"/>
              </w:rPr>
              <w:t xml:space="preserve">Centralna blokada kół stołu za pomocą pedału nożnego - brak mechanizmu wysuwanych bolców, stopek, itp. </w:t>
            </w:r>
          </w:p>
        </w:tc>
        <w:tc>
          <w:tcPr>
            <w:tcW w:w="1734" w:type="dxa"/>
            <w:shd w:val="clear" w:color="auto" w:fill="FFFFFF"/>
            <w:tcMar>
              <w:left w:w="65" w:type="dxa"/>
            </w:tcMar>
            <w:vAlign w:val="center"/>
          </w:tcPr>
          <w:p w:rsidR="00245D8C" w:rsidRPr="00A7372C" w:rsidRDefault="00245D8C" w:rsidP="00EE0096">
            <w:pPr>
              <w:jc w:val="center"/>
              <w:rPr>
                <w:strike/>
              </w:rPr>
            </w:pPr>
            <w:r w:rsidRPr="00A7372C">
              <w:rPr>
                <w:strike/>
                <w:sz w:val="20"/>
                <w:szCs w:val="20"/>
              </w:rPr>
              <w:t>TAK</w:t>
            </w:r>
          </w:p>
        </w:tc>
        <w:tc>
          <w:tcPr>
            <w:tcW w:w="1733" w:type="dxa"/>
            <w:shd w:val="clear" w:color="auto" w:fill="FFFFFF"/>
            <w:tcMar>
              <w:left w:w="65" w:type="dxa"/>
            </w:tcMar>
          </w:tcPr>
          <w:p w:rsidR="00245D8C" w:rsidRPr="00A7372C" w:rsidRDefault="00245D8C" w:rsidP="00EE0096">
            <w:pPr>
              <w:jc w:val="center"/>
              <w:rPr>
                <w:strike/>
              </w:rPr>
            </w:pPr>
          </w:p>
        </w:tc>
        <w:tc>
          <w:tcPr>
            <w:tcW w:w="1756" w:type="dxa"/>
            <w:shd w:val="clear" w:color="auto" w:fill="FFFFFF"/>
            <w:tcMar>
              <w:left w:w="65" w:type="dxa"/>
            </w:tcMar>
            <w:vAlign w:val="center"/>
          </w:tcPr>
          <w:p w:rsidR="00245D8C" w:rsidRPr="00A7372C" w:rsidRDefault="00245D8C" w:rsidP="00EE0096">
            <w:pPr>
              <w:jc w:val="center"/>
              <w:rPr>
                <w:strike/>
              </w:rPr>
            </w:pPr>
            <w:r w:rsidRPr="00A7372C">
              <w:rPr>
                <w:strike/>
                <w:sz w:val="18"/>
                <w:szCs w:val="18"/>
              </w:rPr>
              <w:t>Punktacja</w:t>
            </w:r>
          </w:p>
          <w:p w:rsidR="00245D8C" w:rsidRPr="00A7372C" w:rsidRDefault="00245D8C" w:rsidP="00EE0096">
            <w:pPr>
              <w:jc w:val="center"/>
              <w:rPr>
                <w:strike/>
              </w:rPr>
            </w:pPr>
            <w:r w:rsidRPr="00A7372C">
              <w:rPr>
                <w:strike/>
                <w:sz w:val="18"/>
                <w:szCs w:val="18"/>
              </w:rPr>
              <w:t>centralna blokada kół stołu za pomocą pedału nożnego - 10 pkt</w:t>
            </w:r>
          </w:p>
          <w:p w:rsidR="00245D8C" w:rsidRPr="00A7372C" w:rsidRDefault="00245D8C" w:rsidP="00EE0096">
            <w:pPr>
              <w:jc w:val="center"/>
              <w:rPr>
                <w:strike/>
              </w:rPr>
            </w:pPr>
            <w:r w:rsidRPr="00A7372C">
              <w:rPr>
                <w:strike/>
                <w:sz w:val="18"/>
                <w:szCs w:val="18"/>
              </w:rPr>
              <w:t>centralna blokada kół stołu za pomocą mechanizmu wysuwanych bolców, stopek, itp. - 0 pkt</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122.</w:t>
            </w:r>
          </w:p>
        </w:tc>
        <w:tc>
          <w:tcPr>
            <w:tcW w:w="3559" w:type="dxa"/>
            <w:gridSpan w:val="2"/>
            <w:shd w:val="clear" w:color="auto" w:fill="FFFFFF"/>
            <w:tcMar>
              <w:left w:w="65" w:type="dxa"/>
            </w:tcMar>
          </w:tcPr>
          <w:p w:rsidR="00245D8C" w:rsidRDefault="00245D8C" w:rsidP="00EE0096">
            <w:r>
              <w:rPr>
                <w:sz w:val="20"/>
                <w:szCs w:val="20"/>
              </w:rPr>
              <w:t>Pilot przewodowy lub bezprzewodowy podświetlany z widocznym indykatorem naładowania i piktogramami podziału poszczególnych elementów stołu na strefy min: plecową i nożną, konfiguracji normalnej lub odwróconej a także piktogramami realizowanych ułożeń, zerowania stołu – funkcja realizowana jednym przyciskiem. Pilot aktywny non – stop.</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vAlign w:val="cente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123.</w:t>
            </w:r>
          </w:p>
        </w:tc>
        <w:tc>
          <w:tcPr>
            <w:tcW w:w="3559" w:type="dxa"/>
            <w:gridSpan w:val="2"/>
            <w:shd w:val="clear" w:color="auto" w:fill="FFFFFF"/>
            <w:tcMar>
              <w:left w:w="65" w:type="dxa"/>
            </w:tcMar>
          </w:tcPr>
          <w:p w:rsidR="00245D8C" w:rsidRDefault="00245D8C" w:rsidP="00EE0096">
            <w:r>
              <w:rPr>
                <w:sz w:val="20"/>
                <w:szCs w:val="20"/>
              </w:rPr>
              <w:t>Regulacja za pomocą pilota min. następujących ruchów:</w:t>
            </w:r>
          </w:p>
        </w:tc>
        <w:tc>
          <w:tcPr>
            <w:tcW w:w="1734" w:type="dxa"/>
            <w:shd w:val="clear" w:color="auto" w:fill="FFFFFF"/>
            <w:tcMar>
              <w:left w:w="65" w:type="dxa"/>
            </w:tcMar>
            <w:vAlign w:val="center"/>
          </w:tcPr>
          <w:p w:rsidR="00245D8C" w:rsidRDefault="00245D8C" w:rsidP="00EE0096">
            <w:pPr>
              <w:jc w:val="center"/>
            </w:pP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vAlign w:val="cente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124.</w:t>
            </w:r>
          </w:p>
        </w:tc>
        <w:tc>
          <w:tcPr>
            <w:tcW w:w="3559" w:type="dxa"/>
            <w:gridSpan w:val="2"/>
            <w:shd w:val="clear" w:color="auto" w:fill="FFFFFF"/>
            <w:tcMar>
              <w:left w:w="65" w:type="dxa"/>
            </w:tcMar>
          </w:tcPr>
          <w:p w:rsidR="00245D8C" w:rsidRDefault="00245D8C" w:rsidP="00EE0096">
            <w:r>
              <w:rPr>
                <w:sz w:val="20"/>
                <w:szCs w:val="20"/>
              </w:rPr>
              <w:t>Wysokości w zakresie od 580 mm do 950 mm +/- 20 mm</w:t>
            </w:r>
          </w:p>
        </w:tc>
        <w:tc>
          <w:tcPr>
            <w:tcW w:w="1734" w:type="dxa"/>
            <w:shd w:val="clear" w:color="auto" w:fill="FFFFFF"/>
            <w:tcMar>
              <w:left w:w="65" w:type="dxa"/>
            </w:tcMar>
            <w:vAlign w:val="center"/>
          </w:tcPr>
          <w:p w:rsidR="00245D8C" w:rsidRDefault="00245D8C" w:rsidP="00EE0096">
            <w:pPr>
              <w:jc w:val="center"/>
            </w:pPr>
            <w:r>
              <w:rPr>
                <w:sz w:val="20"/>
                <w:szCs w:val="20"/>
              </w:rPr>
              <w:t>TAK (podać)</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vAlign w:val="cente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125.</w:t>
            </w:r>
          </w:p>
        </w:tc>
        <w:tc>
          <w:tcPr>
            <w:tcW w:w="3559" w:type="dxa"/>
            <w:gridSpan w:val="2"/>
            <w:shd w:val="clear" w:color="auto" w:fill="FFFFFF"/>
            <w:tcMar>
              <w:left w:w="65" w:type="dxa"/>
            </w:tcMar>
          </w:tcPr>
          <w:p w:rsidR="00245D8C" w:rsidRDefault="00245D8C" w:rsidP="00EE0096">
            <w:r>
              <w:rPr>
                <w:sz w:val="20"/>
                <w:szCs w:val="20"/>
              </w:rPr>
              <w:t>Nachylenia wzdłużnego (pozycja Trendelenburga, anty – Trendelenburga) w zakresie min. –30</w:t>
            </w:r>
            <w:r>
              <w:rPr>
                <w:rFonts w:ascii="Times New Roman" w:hAnsi="Times New Roman" w:cs="Times New Roman"/>
                <w:sz w:val="20"/>
                <w:szCs w:val="20"/>
              </w:rPr>
              <w:t>º</w:t>
            </w:r>
            <w:r>
              <w:rPr>
                <w:sz w:val="20"/>
                <w:szCs w:val="20"/>
              </w:rPr>
              <w:t xml:space="preserve"> / +30</w:t>
            </w:r>
            <w:r>
              <w:rPr>
                <w:rFonts w:ascii="Times New Roman" w:hAnsi="Times New Roman" w:cs="Times New Roman"/>
                <w:sz w:val="20"/>
                <w:szCs w:val="20"/>
              </w:rPr>
              <w:t>º</w:t>
            </w:r>
            <w:r>
              <w:rPr>
                <w:sz w:val="20"/>
                <w:szCs w:val="20"/>
              </w:rPr>
              <w:t xml:space="preserve"> +/-5</w:t>
            </w:r>
            <w:r>
              <w:rPr>
                <w:rFonts w:ascii="Times New Roman" w:hAnsi="Times New Roman" w:cs="Times New Roman"/>
                <w:sz w:val="20"/>
                <w:szCs w:val="20"/>
              </w:rPr>
              <w:t>º</w:t>
            </w:r>
          </w:p>
        </w:tc>
        <w:tc>
          <w:tcPr>
            <w:tcW w:w="1734" w:type="dxa"/>
            <w:shd w:val="clear" w:color="auto" w:fill="FFFFFF"/>
            <w:tcMar>
              <w:left w:w="65" w:type="dxa"/>
            </w:tcMar>
            <w:vAlign w:val="center"/>
          </w:tcPr>
          <w:p w:rsidR="00245D8C" w:rsidRDefault="00245D8C" w:rsidP="00EE0096">
            <w:pPr>
              <w:jc w:val="center"/>
            </w:pPr>
            <w:r>
              <w:rPr>
                <w:sz w:val="20"/>
                <w:szCs w:val="20"/>
              </w:rPr>
              <w:t>TAK (podać)</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126.</w:t>
            </w:r>
          </w:p>
        </w:tc>
        <w:tc>
          <w:tcPr>
            <w:tcW w:w="3559" w:type="dxa"/>
            <w:gridSpan w:val="2"/>
            <w:shd w:val="clear" w:color="auto" w:fill="FFFFFF"/>
            <w:tcMar>
              <w:left w:w="65" w:type="dxa"/>
            </w:tcMar>
          </w:tcPr>
          <w:p w:rsidR="00245D8C" w:rsidRDefault="00245D8C" w:rsidP="00EE0096">
            <w:r>
              <w:rPr>
                <w:sz w:val="20"/>
                <w:szCs w:val="20"/>
              </w:rPr>
              <w:t>Nachyleń bocznych w zakresie min. –20</w:t>
            </w:r>
            <w:r>
              <w:rPr>
                <w:rFonts w:ascii="Times New Roman" w:hAnsi="Times New Roman" w:cs="Times New Roman"/>
                <w:sz w:val="20"/>
                <w:szCs w:val="20"/>
              </w:rPr>
              <w:t>º</w:t>
            </w:r>
            <w:r>
              <w:rPr>
                <w:sz w:val="20"/>
                <w:szCs w:val="20"/>
              </w:rPr>
              <w:t xml:space="preserve"> / +20</w:t>
            </w:r>
            <w:r>
              <w:rPr>
                <w:rFonts w:ascii="Times New Roman" w:hAnsi="Times New Roman" w:cs="Times New Roman"/>
                <w:sz w:val="20"/>
                <w:szCs w:val="20"/>
              </w:rPr>
              <w:t>º</w:t>
            </w:r>
            <w:r>
              <w:rPr>
                <w:sz w:val="20"/>
                <w:szCs w:val="20"/>
              </w:rPr>
              <w:t xml:space="preserve"> +/-5</w:t>
            </w:r>
            <w:r>
              <w:rPr>
                <w:rFonts w:ascii="Times New Roman" w:hAnsi="Times New Roman" w:cs="Times New Roman"/>
                <w:sz w:val="20"/>
                <w:szCs w:val="20"/>
              </w:rPr>
              <w:t>º</w:t>
            </w:r>
          </w:p>
        </w:tc>
        <w:tc>
          <w:tcPr>
            <w:tcW w:w="1734" w:type="dxa"/>
            <w:shd w:val="clear" w:color="auto" w:fill="FFFFFF"/>
            <w:tcMar>
              <w:left w:w="65" w:type="dxa"/>
            </w:tcMar>
            <w:vAlign w:val="center"/>
          </w:tcPr>
          <w:p w:rsidR="00245D8C" w:rsidRDefault="00245D8C" w:rsidP="00EE0096">
            <w:pPr>
              <w:jc w:val="center"/>
            </w:pPr>
            <w:r>
              <w:rPr>
                <w:sz w:val="20"/>
                <w:szCs w:val="20"/>
              </w:rPr>
              <w:t>TAK (podać)</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127.</w:t>
            </w:r>
          </w:p>
        </w:tc>
        <w:tc>
          <w:tcPr>
            <w:tcW w:w="3559" w:type="dxa"/>
            <w:gridSpan w:val="2"/>
            <w:shd w:val="clear" w:color="auto" w:fill="FFFFFF"/>
            <w:tcMar>
              <w:left w:w="65" w:type="dxa"/>
            </w:tcMar>
          </w:tcPr>
          <w:p w:rsidR="00245D8C" w:rsidRDefault="00245D8C" w:rsidP="00EE0096">
            <w:r>
              <w:rPr>
                <w:sz w:val="20"/>
                <w:szCs w:val="20"/>
              </w:rPr>
              <w:t>Automatycznego ustawienia pozycji „0”</w:t>
            </w:r>
          </w:p>
        </w:tc>
        <w:tc>
          <w:tcPr>
            <w:tcW w:w="1734" w:type="dxa"/>
            <w:shd w:val="clear" w:color="auto" w:fill="FFFFFF"/>
            <w:tcMar>
              <w:left w:w="65" w:type="dxa"/>
            </w:tcMar>
            <w:vAlign w:val="center"/>
          </w:tcPr>
          <w:p w:rsidR="00245D8C" w:rsidRDefault="00245D8C" w:rsidP="00EE0096">
            <w:pPr>
              <w:jc w:val="center"/>
            </w:pPr>
            <w:r>
              <w:rPr>
                <w:sz w:val="20"/>
                <w:szCs w:val="20"/>
              </w:rPr>
              <w:t>TAK (podać)</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128.</w:t>
            </w:r>
          </w:p>
        </w:tc>
        <w:tc>
          <w:tcPr>
            <w:tcW w:w="3559" w:type="dxa"/>
            <w:gridSpan w:val="2"/>
            <w:shd w:val="clear" w:color="auto" w:fill="FFFFFF"/>
            <w:tcMar>
              <w:left w:w="65" w:type="dxa"/>
            </w:tcMar>
          </w:tcPr>
          <w:p w:rsidR="00245D8C" w:rsidRDefault="00245D8C" w:rsidP="00EE0096">
            <w:r>
              <w:rPr>
                <w:sz w:val="20"/>
                <w:szCs w:val="20"/>
              </w:rPr>
              <w:t>Wypiętrzenia nerkowego – uzyskanie rozwarcia o kącie min. 2200</w:t>
            </w:r>
          </w:p>
        </w:tc>
        <w:tc>
          <w:tcPr>
            <w:tcW w:w="1734" w:type="dxa"/>
            <w:shd w:val="clear" w:color="auto" w:fill="FFFFFF"/>
            <w:tcMar>
              <w:left w:w="65" w:type="dxa"/>
            </w:tcMar>
            <w:vAlign w:val="center"/>
          </w:tcPr>
          <w:p w:rsidR="00245D8C" w:rsidRDefault="00245D8C" w:rsidP="00EE0096">
            <w:pPr>
              <w:jc w:val="center"/>
            </w:pPr>
            <w:r>
              <w:rPr>
                <w:sz w:val="20"/>
                <w:szCs w:val="20"/>
              </w:rPr>
              <w:t>TAK (podać)</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129.</w:t>
            </w:r>
          </w:p>
        </w:tc>
        <w:tc>
          <w:tcPr>
            <w:tcW w:w="3559" w:type="dxa"/>
            <w:gridSpan w:val="2"/>
            <w:shd w:val="clear" w:color="auto" w:fill="FFFFFF"/>
            <w:tcMar>
              <w:left w:w="65" w:type="dxa"/>
            </w:tcMar>
          </w:tcPr>
          <w:p w:rsidR="00245D8C" w:rsidRPr="00A7372C" w:rsidRDefault="00245D8C" w:rsidP="00EE0096">
            <w:pPr>
              <w:rPr>
                <w:strike/>
              </w:rPr>
            </w:pPr>
            <w:r w:rsidRPr="00A7372C">
              <w:rPr>
                <w:strike/>
                <w:sz w:val="20"/>
                <w:szCs w:val="20"/>
              </w:rPr>
              <w:t>Przesuw wzdłużny blatu min. 300mm</w:t>
            </w:r>
          </w:p>
        </w:tc>
        <w:tc>
          <w:tcPr>
            <w:tcW w:w="1734" w:type="dxa"/>
            <w:shd w:val="clear" w:color="auto" w:fill="FFFFFF"/>
            <w:tcMar>
              <w:left w:w="65" w:type="dxa"/>
            </w:tcMar>
            <w:vAlign w:val="center"/>
          </w:tcPr>
          <w:p w:rsidR="00245D8C" w:rsidRPr="00A7372C" w:rsidRDefault="00245D8C" w:rsidP="00EE0096">
            <w:pPr>
              <w:jc w:val="center"/>
              <w:rPr>
                <w:strike/>
              </w:rPr>
            </w:pPr>
            <w:r w:rsidRPr="00A7372C">
              <w:rPr>
                <w:strike/>
                <w:sz w:val="20"/>
                <w:szCs w:val="20"/>
              </w:rPr>
              <w:t>Tak (podać)</w:t>
            </w:r>
          </w:p>
        </w:tc>
        <w:tc>
          <w:tcPr>
            <w:tcW w:w="1733" w:type="dxa"/>
            <w:shd w:val="clear" w:color="auto" w:fill="FFFFFF"/>
            <w:tcMar>
              <w:left w:w="65" w:type="dxa"/>
            </w:tcMar>
          </w:tcPr>
          <w:p w:rsidR="00245D8C" w:rsidRPr="00A7372C" w:rsidRDefault="00245D8C" w:rsidP="00EE0096">
            <w:pPr>
              <w:jc w:val="center"/>
              <w:rPr>
                <w:strike/>
              </w:rPr>
            </w:pPr>
          </w:p>
        </w:tc>
        <w:tc>
          <w:tcPr>
            <w:tcW w:w="1756" w:type="dxa"/>
            <w:shd w:val="clear" w:color="auto" w:fill="FFFFFF"/>
            <w:tcMar>
              <w:left w:w="65" w:type="dxa"/>
            </w:tcMar>
            <w:vAlign w:val="center"/>
          </w:tcPr>
          <w:p w:rsidR="00245D8C" w:rsidRPr="00A7372C" w:rsidRDefault="00245D8C" w:rsidP="00EE0096">
            <w:pPr>
              <w:jc w:val="center"/>
              <w:rPr>
                <w:strike/>
              </w:rPr>
            </w:pPr>
            <w:r w:rsidRPr="00A7372C">
              <w:rPr>
                <w:strike/>
                <w:sz w:val="18"/>
                <w:szCs w:val="18"/>
              </w:rPr>
              <w:t>Punktacja</w:t>
            </w:r>
          </w:p>
          <w:p w:rsidR="00245D8C" w:rsidRPr="00A7372C" w:rsidRDefault="00245D8C" w:rsidP="00EE0096">
            <w:pPr>
              <w:jc w:val="center"/>
              <w:rPr>
                <w:strike/>
              </w:rPr>
            </w:pPr>
            <w:r w:rsidRPr="00A7372C">
              <w:rPr>
                <w:strike/>
                <w:sz w:val="18"/>
                <w:szCs w:val="18"/>
              </w:rPr>
              <w:t>≥ 310mm - 10 pkt</w:t>
            </w:r>
          </w:p>
          <w:p w:rsidR="00245D8C" w:rsidRPr="00A7372C" w:rsidRDefault="00245D8C" w:rsidP="00EE0096">
            <w:pPr>
              <w:jc w:val="center"/>
              <w:rPr>
                <w:strike/>
              </w:rPr>
            </w:pPr>
            <w:r w:rsidRPr="00A7372C">
              <w:rPr>
                <w:strike/>
                <w:sz w:val="18"/>
                <w:szCs w:val="18"/>
              </w:rPr>
              <w:t>&lt;310mm - 0 pkt</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130.</w:t>
            </w:r>
          </w:p>
        </w:tc>
        <w:tc>
          <w:tcPr>
            <w:tcW w:w="3559" w:type="dxa"/>
            <w:gridSpan w:val="2"/>
            <w:shd w:val="clear" w:color="auto" w:fill="FFFFFF"/>
            <w:tcMar>
              <w:left w:w="65" w:type="dxa"/>
            </w:tcMar>
          </w:tcPr>
          <w:p w:rsidR="00245D8C" w:rsidRDefault="00245D8C" w:rsidP="00EE0096">
            <w:r>
              <w:rPr>
                <w:sz w:val="20"/>
                <w:szCs w:val="20"/>
              </w:rPr>
              <w:t>Nachylenia:</w:t>
            </w:r>
          </w:p>
          <w:p w:rsidR="00245D8C" w:rsidRDefault="00245D8C" w:rsidP="00EE0096">
            <w:r>
              <w:rPr>
                <w:sz w:val="20"/>
                <w:szCs w:val="20"/>
              </w:rPr>
              <w:t>płyty plecowej w zakresie min. –40</w:t>
            </w:r>
            <w:r>
              <w:rPr>
                <w:rFonts w:ascii="Times New Roman" w:hAnsi="Times New Roman" w:cs="Times New Roman"/>
                <w:sz w:val="20"/>
                <w:szCs w:val="20"/>
              </w:rPr>
              <w:t>º</w:t>
            </w:r>
            <w:r>
              <w:rPr>
                <w:sz w:val="20"/>
                <w:szCs w:val="20"/>
              </w:rPr>
              <w:t xml:space="preserve"> / +75</w:t>
            </w:r>
            <w:r>
              <w:rPr>
                <w:rFonts w:ascii="Times New Roman" w:hAnsi="Times New Roman" w:cs="Times New Roman"/>
                <w:sz w:val="20"/>
                <w:szCs w:val="20"/>
              </w:rPr>
              <w:t>º</w:t>
            </w:r>
            <w:r>
              <w:rPr>
                <w:sz w:val="20"/>
                <w:szCs w:val="20"/>
              </w:rPr>
              <w:t xml:space="preserve"> +/-5</w:t>
            </w:r>
            <w:r>
              <w:rPr>
                <w:rFonts w:ascii="Times New Roman" w:hAnsi="Times New Roman" w:cs="Times New Roman"/>
                <w:sz w:val="20"/>
                <w:szCs w:val="20"/>
              </w:rPr>
              <w:t>º</w:t>
            </w:r>
            <w:r>
              <w:rPr>
                <w:sz w:val="20"/>
                <w:szCs w:val="20"/>
              </w:rPr>
              <w:t xml:space="preserve"> </w:t>
            </w:r>
          </w:p>
        </w:tc>
        <w:tc>
          <w:tcPr>
            <w:tcW w:w="1734" w:type="dxa"/>
            <w:shd w:val="clear" w:color="auto" w:fill="FFFFFF"/>
            <w:tcMar>
              <w:left w:w="65" w:type="dxa"/>
            </w:tcMar>
            <w:vAlign w:val="center"/>
          </w:tcPr>
          <w:p w:rsidR="00245D8C" w:rsidRDefault="00245D8C" w:rsidP="00EE0096">
            <w:pPr>
              <w:jc w:val="center"/>
            </w:pPr>
            <w:r>
              <w:rPr>
                <w:sz w:val="20"/>
                <w:szCs w:val="20"/>
              </w:rPr>
              <w:t>TAK (podać)</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131.</w:t>
            </w:r>
          </w:p>
        </w:tc>
        <w:tc>
          <w:tcPr>
            <w:tcW w:w="3559" w:type="dxa"/>
            <w:gridSpan w:val="2"/>
            <w:shd w:val="clear" w:color="auto" w:fill="FFFFFF"/>
            <w:tcMar>
              <w:left w:w="65" w:type="dxa"/>
            </w:tcMar>
          </w:tcPr>
          <w:p w:rsidR="00245D8C" w:rsidRDefault="00245D8C" w:rsidP="00EE0096">
            <w:r>
              <w:rPr>
                <w:sz w:val="20"/>
                <w:szCs w:val="20"/>
              </w:rPr>
              <w:t>Regulacja manualna nachylenia płyty nóg w zakresie min. 0</w:t>
            </w:r>
            <w:r>
              <w:rPr>
                <w:rFonts w:ascii="Times New Roman" w:hAnsi="Times New Roman" w:cs="Times New Roman"/>
                <w:sz w:val="20"/>
                <w:szCs w:val="20"/>
              </w:rPr>
              <w:t>º</w:t>
            </w:r>
            <w:r>
              <w:rPr>
                <w:sz w:val="20"/>
                <w:szCs w:val="20"/>
              </w:rPr>
              <w:t xml:space="preserve"> / -95</w:t>
            </w:r>
            <w:r>
              <w:rPr>
                <w:rFonts w:ascii="Times New Roman" w:hAnsi="Times New Roman" w:cs="Times New Roman"/>
                <w:sz w:val="20"/>
                <w:szCs w:val="20"/>
              </w:rPr>
              <w:t>º</w:t>
            </w:r>
            <w:r>
              <w:rPr>
                <w:sz w:val="20"/>
                <w:szCs w:val="20"/>
              </w:rPr>
              <w:t xml:space="preserve"> +/-5</w:t>
            </w:r>
            <w:r>
              <w:rPr>
                <w:rFonts w:ascii="Times New Roman" w:hAnsi="Times New Roman" w:cs="Times New Roman"/>
                <w:sz w:val="20"/>
                <w:szCs w:val="20"/>
              </w:rPr>
              <w:t>º</w:t>
            </w:r>
            <w:r>
              <w:rPr>
                <w:sz w:val="20"/>
                <w:szCs w:val="20"/>
              </w:rPr>
              <w:t xml:space="preserve"> Płyty nóg wspomagane sprężynami gazowymi.</w:t>
            </w:r>
          </w:p>
        </w:tc>
        <w:tc>
          <w:tcPr>
            <w:tcW w:w="1734" w:type="dxa"/>
            <w:shd w:val="clear" w:color="auto" w:fill="FFFFFF"/>
            <w:tcMar>
              <w:left w:w="65" w:type="dxa"/>
            </w:tcMar>
            <w:vAlign w:val="center"/>
          </w:tcPr>
          <w:p w:rsidR="00245D8C" w:rsidRDefault="00245D8C" w:rsidP="00EE0096">
            <w:pPr>
              <w:jc w:val="center"/>
            </w:pPr>
            <w:r>
              <w:rPr>
                <w:sz w:val="20"/>
                <w:szCs w:val="20"/>
              </w:rPr>
              <w:t>TAK (podać)</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132.</w:t>
            </w:r>
          </w:p>
        </w:tc>
        <w:tc>
          <w:tcPr>
            <w:tcW w:w="3559" w:type="dxa"/>
            <w:gridSpan w:val="2"/>
            <w:shd w:val="clear" w:color="auto" w:fill="FFFFFF"/>
            <w:tcMar>
              <w:left w:w="65" w:type="dxa"/>
            </w:tcMar>
          </w:tcPr>
          <w:p w:rsidR="00245D8C" w:rsidRDefault="00245D8C" w:rsidP="00EE0096">
            <w:r>
              <w:rPr>
                <w:sz w:val="20"/>
                <w:szCs w:val="20"/>
              </w:rPr>
              <w:t>Poszczególne elementy blatów łączone na zasadzie gniazda wpustowego, bez dodatkowych manipulacji w innych płaszczyznach. Jedno kliknięcie po prostym osadzeniu w gnieździe ma stanowić bezpieczne połączenie elementów. Wyjątek może stanowić sposób mocowania podgłówka.</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133.</w:t>
            </w:r>
          </w:p>
        </w:tc>
        <w:tc>
          <w:tcPr>
            <w:tcW w:w="3559" w:type="dxa"/>
            <w:gridSpan w:val="2"/>
            <w:shd w:val="clear" w:color="auto" w:fill="FFFFFF"/>
            <w:tcMar>
              <w:left w:w="65" w:type="dxa"/>
            </w:tcMar>
          </w:tcPr>
          <w:p w:rsidR="00245D8C" w:rsidRDefault="00245D8C" w:rsidP="00EE0096">
            <w:r>
              <w:rPr>
                <w:sz w:val="20"/>
                <w:szCs w:val="20"/>
              </w:rPr>
              <w:t>Funkcja blatu stołu do pozycji „FLEX” / „REFLEX” realizowana za pomocą jednego przycisku.</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134.</w:t>
            </w:r>
          </w:p>
        </w:tc>
        <w:tc>
          <w:tcPr>
            <w:tcW w:w="3559" w:type="dxa"/>
            <w:gridSpan w:val="2"/>
            <w:shd w:val="clear" w:color="auto" w:fill="FFFFFF"/>
            <w:tcMar>
              <w:left w:w="65" w:type="dxa"/>
            </w:tcMar>
          </w:tcPr>
          <w:p w:rsidR="00245D8C" w:rsidRDefault="00245D8C" w:rsidP="00EE0096">
            <w:r>
              <w:rPr>
                <w:sz w:val="20"/>
                <w:szCs w:val="20"/>
              </w:rPr>
              <w:t>Układ sterowania ruchami blatu zapewniający płynna ich regulację i wysoką stabilność pozycjonowania.</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vAlign w:val="cente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135.</w:t>
            </w:r>
          </w:p>
        </w:tc>
        <w:tc>
          <w:tcPr>
            <w:tcW w:w="3559" w:type="dxa"/>
            <w:gridSpan w:val="2"/>
            <w:shd w:val="clear" w:color="auto" w:fill="FFFFFF"/>
            <w:tcMar>
              <w:left w:w="65" w:type="dxa"/>
            </w:tcMar>
          </w:tcPr>
          <w:p w:rsidR="00245D8C" w:rsidRPr="00A7372C" w:rsidRDefault="00245D8C" w:rsidP="00EE0096">
            <w:pPr>
              <w:rPr>
                <w:strike/>
              </w:rPr>
            </w:pPr>
            <w:r w:rsidRPr="00A7372C">
              <w:rPr>
                <w:strike/>
                <w:sz w:val="20"/>
                <w:szCs w:val="20"/>
              </w:rPr>
              <w:t>Stół wyposażony w antystatyczne, demontowalne materace (łączenia na materacach zespalane metodą bezszwową) o grubości min. 80 mm posiadając właściwości przeciwodleżynowe, odporne na działanie środków dezynfekcyjnych. Materac posiadający funkcję „pamięci kształtu” oraz zabezpieczenia pacjenta przed wychłodzeniem. W części dwudzielnego siedziska materac całościowo ma pokrywać tą część stołu.</w:t>
            </w:r>
          </w:p>
        </w:tc>
        <w:tc>
          <w:tcPr>
            <w:tcW w:w="1734" w:type="dxa"/>
            <w:shd w:val="clear" w:color="auto" w:fill="FFFFFF"/>
            <w:tcMar>
              <w:left w:w="65" w:type="dxa"/>
            </w:tcMar>
            <w:vAlign w:val="center"/>
          </w:tcPr>
          <w:p w:rsidR="00245D8C" w:rsidRPr="00A7372C" w:rsidRDefault="00245D8C" w:rsidP="00EE0096">
            <w:pPr>
              <w:jc w:val="center"/>
              <w:rPr>
                <w:strike/>
              </w:rPr>
            </w:pPr>
            <w:r w:rsidRPr="00A7372C">
              <w:rPr>
                <w:strike/>
                <w:sz w:val="20"/>
                <w:szCs w:val="20"/>
              </w:rPr>
              <w:t>TAK</w:t>
            </w:r>
          </w:p>
        </w:tc>
        <w:tc>
          <w:tcPr>
            <w:tcW w:w="1733" w:type="dxa"/>
            <w:shd w:val="clear" w:color="auto" w:fill="FFFFFF"/>
            <w:tcMar>
              <w:left w:w="65" w:type="dxa"/>
            </w:tcMar>
          </w:tcPr>
          <w:p w:rsidR="00245D8C" w:rsidRPr="00A7372C" w:rsidRDefault="00245D8C" w:rsidP="00EE0096">
            <w:pPr>
              <w:jc w:val="center"/>
              <w:rPr>
                <w:strike/>
              </w:rPr>
            </w:pPr>
          </w:p>
        </w:tc>
        <w:tc>
          <w:tcPr>
            <w:tcW w:w="1756" w:type="dxa"/>
            <w:shd w:val="clear" w:color="auto" w:fill="FFFFFF"/>
            <w:tcMar>
              <w:left w:w="65" w:type="dxa"/>
            </w:tcMar>
            <w:vAlign w:val="center"/>
          </w:tcPr>
          <w:p w:rsidR="00245D8C" w:rsidRPr="00A7372C" w:rsidRDefault="00245D8C" w:rsidP="00EE0096">
            <w:pPr>
              <w:jc w:val="center"/>
              <w:rPr>
                <w:strike/>
              </w:rPr>
            </w:pPr>
            <w:r w:rsidRPr="00A7372C">
              <w:rPr>
                <w:strike/>
                <w:sz w:val="18"/>
                <w:szCs w:val="18"/>
              </w:rPr>
              <w:t>Punktacja</w:t>
            </w:r>
          </w:p>
          <w:p w:rsidR="00245D8C" w:rsidRPr="00A7372C" w:rsidRDefault="00245D8C" w:rsidP="00EE0096">
            <w:pPr>
              <w:jc w:val="center"/>
              <w:rPr>
                <w:strike/>
              </w:rPr>
            </w:pPr>
            <w:r w:rsidRPr="00A7372C">
              <w:rPr>
                <w:strike/>
                <w:sz w:val="18"/>
                <w:szCs w:val="18"/>
              </w:rPr>
              <w:t>w części dwudzielnego siedziska materac całościowo pokrywający tę część stołu -10 pkt</w:t>
            </w:r>
          </w:p>
          <w:p w:rsidR="00245D8C" w:rsidRPr="00A7372C" w:rsidRDefault="00245D8C" w:rsidP="00EE0096">
            <w:pPr>
              <w:jc w:val="center"/>
              <w:rPr>
                <w:strike/>
              </w:rPr>
            </w:pPr>
            <w:r w:rsidRPr="00A7372C">
              <w:rPr>
                <w:strike/>
                <w:sz w:val="18"/>
                <w:szCs w:val="18"/>
              </w:rPr>
              <w:t>w części dwudzielnego siedziska materac nie pokrywający całościowo tę część stołu, składający się z dwóch oddzielnych elementów - 0 pkt</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136.</w:t>
            </w:r>
          </w:p>
        </w:tc>
        <w:tc>
          <w:tcPr>
            <w:tcW w:w="3559" w:type="dxa"/>
            <w:gridSpan w:val="2"/>
            <w:shd w:val="clear" w:color="auto" w:fill="FFFFFF"/>
            <w:tcMar>
              <w:left w:w="65" w:type="dxa"/>
            </w:tcMar>
          </w:tcPr>
          <w:p w:rsidR="00245D8C" w:rsidRDefault="00245D8C" w:rsidP="00EE0096">
            <w:r>
              <w:rPr>
                <w:sz w:val="20"/>
                <w:szCs w:val="20"/>
              </w:rPr>
              <w:t>Zasilanie stołu akumulatorowe z wbudowanym układem ładowania – wskaźnik stanu naładowania baterii na pilocie.</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137.</w:t>
            </w:r>
          </w:p>
        </w:tc>
        <w:tc>
          <w:tcPr>
            <w:tcW w:w="3559" w:type="dxa"/>
            <w:gridSpan w:val="2"/>
            <w:shd w:val="clear" w:color="auto" w:fill="FFFFFF"/>
            <w:tcMar>
              <w:left w:w="65" w:type="dxa"/>
            </w:tcMar>
            <w:vAlign w:val="center"/>
          </w:tcPr>
          <w:p w:rsidR="00245D8C" w:rsidRDefault="00245D8C" w:rsidP="00EE0096">
            <w:r>
              <w:rPr>
                <w:sz w:val="20"/>
                <w:szCs w:val="20"/>
              </w:rPr>
              <w:t>W trybie awaryjnym możliwość pracy z sieci 230V.</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138.</w:t>
            </w:r>
          </w:p>
        </w:tc>
        <w:tc>
          <w:tcPr>
            <w:tcW w:w="3559" w:type="dxa"/>
            <w:gridSpan w:val="2"/>
            <w:shd w:val="clear" w:color="auto" w:fill="FFFFFF"/>
            <w:tcMar>
              <w:left w:w="65" w:type="dxa"/>
            </w:tcMar>
          </w:tcPr>
          <w:p w:rsidR="00245D8C" w:rsidRPr="00A7372C" w:rsidRDefault="00245D8C" w:rsidP="00EE0096">
            <w:pPr>
              <w:rPr>
                <w:strike/>
              </w:rPr>
            </w:pPr>
            <w:r w:rsidRPr="00A7372C">
              <w:rPr>
                <w:strike/>
                <w:sz w:val="20"/>
                <w:szCs w:val="20"/>
              </w:rPr>
              <w:t>Dopuszczalne obciążenie stołu min 330 kg</w:t>
            </w:r>
          </w:p>
        </w:tc>
        <w:tc>
          <w:tcPr>
            <w:tcW w:w="1734" w:type="dxa"/>
            <w:shd w:val="clear" w:color="auto" w:fill="FFFFFF"/>
            <w:tcMar>
              <w:left w:w="65" w:type="dxa"/>
            </w:tcMar>
            <w:vAlign w:val="center"/>
          </w:tcPr>
          <w:p w:rsidR="00245D8C" w:rsidRPr="00A7372C" w:rsidRDefault="00245D8C" w:rsidP="00EE0096">
            <w:pPr>
              <w:jc w:val="center"/>
              <w:rPr>
                <w:strike/>
              </w:rPr>
            </w:pPr>
            <w:r w:rsidRPr="00A7372C">
              <w:rPr>
                <w:strike/>
                <w:sz w:val="20"/>
                <w:szCs w:val="20"/>
              </w:rPr>
              <w:t>TAK (podać)</w:t>
            </w:r>
          </w:p>
        </w:tc>
        <w:tc>
          <w:tcPr>
            <w:tcW w:w="1733" w:type="dxa"/>
            <w:shd w:val="clear" w:color="auto" w:fill="FFFFFF"/>
            <w:tcMar>
              <w:left w:w="65" w:type="dxa"/>
            </w:tcMar>
          </w:tcPr>
          <w:p w:rsidR="00245D8C" w:rsidRPr="00A7372C" w:rsidRDefault="00245D8C" w:rsidP="00EE0096">
            <w:pPr>
              <w:jc w:val="center"/>
              <w:rPr>
                <w:strike/>
              </w:rPr>
            </w:pPr>
          </w:p>
        </w:tc>
        <w:tc>
          <w:tcPr>
            <w:tcW w:w="1756" w:type="dxa"/>
            <w:shd w:val="clear" w:color="auto" w:fill="FFFFFF"/>
            <w:tcMar>
              <w:left w:w="65" w:type="dxa"/>
            </w:tcMar>
            <w:vAlign w:val="center"/>
          </w:tcPr>
          <w:p w:rsidR="00245D8C" w:rsidRPr="00A7372C" w:rsidRDefault="00245D8C" w:rsidP="00EE0096">
            <w:pPr>
              <w:jc w:val="center"/>
              <w:rPr>
                <w:strike/>
              </w:rPr>
            </w:pPr>
            <w:r w:rsidRPr="00A7372C">
              <w:rPr>
                <w:strike/>
                <w:sz w:val="18"/>
                <w:szCs w:val="18"/>
              </w:rPr>
              <w:t>Punktacja</w:t>
            </w:r>
          </w:p>
          <w:p w:rsidR="00245D8C" w:rsidRPr="00A7372C" w:rsidRDefault="00245D8C" w:rsidP="00EE0096">
            <w:pPr>
              <w:jc w:val="center"/>
              <w:rPr>
                <w:strike/>
              </w:rPr>
            </w:pPr>
            <w:r w:rsidRPr="00A7372C">
              <w:rPr>
                <w:strike/>
                <w:sz w:val="18"/>
                <w:szCs w:val="18"/>
              </w:rPr>
              <w:t>≥ 350kg - 10 pkt</w:t>
            </w:r>
          </w:p>
          <w:p w:rsidR="00245D8C" w:rsidRPr="00A7372C" w:rsidRDefault="00245D8C" w:rsidP="00EE0096">
            <w:pPr>
              <w:jc w:val="center"/>
              <w:rPr>
                <w:strike/>
              </w:rPr>
            </w:pPr>
            <w:r w:rsidRPr="00A7372C">
              <w:rPr>
                <w:strike/>
                <w:sz w:val="18"/>
                <w:szCs w:val="18"/>
              </w:rPr>
              <w:t>330-349kg - 0 pkt</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139.</w:t>
            </w:r>
          </w:p>
        </w:tc>
        <w:tc>
          <w:tcPr>
            <w:tcW w:w="3559" w:type="dxa"/>
            <w:gridSpan w:val="2"/>
            <w:shd w:val="clear" w:color="auto" w:fill="FFFFFF"/>
            <w:tcMar>
              <w:left w:w="65" w:type="dxa"/>
            </w:tcMar>
          </w:tcPr>
          <w:p w:rsidR="00245D8C" w:rsidRDefault="00245D8C" w:rsidP="00EE0096">
            <w:r>
              <w:rPr>
                <w:sz w:val="20"/>
                <w:szCs w:val="20"/>
              </w:rPr>
              <w:t>Szyny akcesoryjne wzdłuż wszystkich segmentów, po obu stronach blatu stołu – standardowe. Dopuszcza się podgłówek bez szyn bocznych.</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140.</w:t>
            </w:r>
          </w:p>
        </w:tc>
        <w:tc>
          <w:tcPr>
            <w:tcW w:w="3559" w:type="dxa"/>
            <w:gridSpan w:val="2"/>
            <w:shd w:val="clear" w:color="auto" w:fill="FFFFFF"/>
            <w:tcMar>
              <w:left w:w="65" w:type="dxa"/>
            </w:tcMar>
          </w:tcPr>
          <w:p w:rsidR="00245D8C" w:rsidRDefault="00245D8C" w:rsidP="00EE0096">
            <w:r>
              <w:rPr>
                <w:sz w:val="20"/>
                <w:szCs w:val="20"/>
              </w:rPr>
              <w:t>Wyposażenie stołu:</w:t>
            </w:r>
          </w:p>
        </w:tc>
        <w:tc>
          <w:tcPr>
            <w:tcW w:w="1734" w:type="dxa"/>
            <w:shd w:val="clear" w:color="auto" w:fill="FFFFFF"/>
            <w:tcMar>
              <w:left w:w="65" w:type="dxa"/>
            </w:tcMar>
            <w:vAlign w:val="center"/>
          </w:tcPr>
          <w:p w:rsidR="00245D8C" w:rsidRDefault="00245D8C" w:rsidP="00EE0096">
            <w:pPr>
              <w:jc w:val="center"/>
            </w:pP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141.</w:t>
            </w:r>
          </w:p>
        </w:tc>
        <w:tc>
          <w:tcPr>
            <w:tcW w:w="3559" w:type="dxa"/>
            <w:gridSpan w:val="2"/>
            <w:shd w:val="clear" w:color="auto" w:fill="FFFFFF"/>
            <w:tcMar>
              <w:left w:w="65" w:type="dxa"/>
            </w:tcMar>
          </w:tcPr>
          <w:p w:rsidR="00245D8C" w:rsidRDefault="00245D8C" w:rsidP="00EE0096">
            <w:r>
              <w:rPr>
                <w:sz w:val="20"/>
                <w:szCs w:val="20"/>
              </w:rPr>
              <w:t>Podpory anestezjologiczne pod ręce na zawiasie kulowym – 2 szt.</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142.</w:t>
            </w:r>
          </w:p>
        </w:tc>
        <w:tc>
          <w:tcPr>
            <w:tcW w:w="3559" w:type="dxa"/>
            <w:gridSpan w:val="2"/>
            <w:shd w:val="clear" w:color="auto" w:fill="FFFFFF"/>
            <w:tcMar>
              <w:left w:w="65" w:type="dxa"/>
            </w:tcMar>
          </w:tcPr>
          <w:p w:rsidR="00245D8C" w:rsidRDefault="00245D8C" w:rsidP="00EE0096">
            <w:r>
              <w:rPr>
                <w:sz w:val="20"/>
                <w:szCs w:val="20"/>
              </w:rPr>
              <w:t>Ekran anestezjologiczny z zaciskiem – 1 szt.</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143.</w:t>
            </w:r>
          </w:p>
        </w:tc>
        <w:tc>
          <w:tcPr>
            <w:tcW w:w="3559" w:type="dxa"/>
            <w:gridSpan w:val="2"/>
            <w:shd w:val="clear" w:color="auto" w:fill="FFFFFF"/>
            <w:tcMar>
              <w:left w:w="65" w:type="dxa"/>
            </w:tcMar>
          </w:tcPr>
          <w:p w:rsidR="00245D8C" w:rsidRDefault="00245D8C" w:rsidP="00EE0096">
            <w:r>
              <w:rPr>
                <w:sz w:val="20"/>
                <w:szCs w:val="20"/>
              </w:rPr>
              <w:t>Pas do mocowania pacjenta – 1 szt.</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144.</w:t>
            </w:r>
          </w:p>
        </w:tc>
        <w:tc>
          <w:tcPr>
            <w:tcW w:w="3559" w:type="dxa"/>
            <w:gridSpan w:val="2"/>
            <w:shd w:val="clear" w:color="auto" w:fill="FFFFFF"/>
            <w:tcMar>
              <w:left w:w="65" w:type="dxa"/>
            </w:tcMar>
          </w:tcPr>
          <w:p w:rsidR="00245D8C" w:rsidRDefault="00245D8C" w:rsidP="00EE0096">
            <w:r>
              <w:rPr>
                <w:sz w:val="20"/>
                <w:szCs w:val="20"/>
              </w:rPr>
              <w:t>Podpory pod nogi typu Goepel na przegubie kulowym z pasami mocującymi – 2 szt.</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145.</w:t>
            </w:r>
          </w:p>
        </w:tc>
        <w:tc>
          <w:tcPr>
            <w:tcW w:w="3559" w:type="dxa"/>
            <w:gridSpan w:val="2"/>
            <w:shd w:val="clear" w:color="auto" w:fill="FFFFFF"/>
            <w:tcMar>
              <w:left w:w="65" w:type="dxa"/>
            </w:tcMar>
          </w:tcPr>
          <w:p w:rsidR="00245D8C" w:rsidRDefault="00245D8C" w:rsidP="00EE0096">
            <w:r>
              <w:rPr>
                <w:sz w:val="20"/>
                <w:szCs w:val="20"/>
              </w:rPr>
              <w:t>Pilot przewodowy 1 szt.</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146.</w:t>
            </w:r>
          </w:p>
        </w:tc>
        <w:tc>
          <w:tcPr>
            <w:tcW w:w="3559" w:type="dxa"/>
            <w:gridSpan w:val="2"/>
            <w:shd w:val="clear" w:color="auto" w:fill="FFFFFF"/>
            <w:tcMar>
              <w:left w:w="65" w:type="dxa"/>
            </w:tcMar>
          </w:tcPr>
          <w:p w:rsidR="00245D8C" w:rsidRDefault="00245D8C" w:rsidP="00EE0096">
            <w:r>
              <w:rPr>
                <w:sz w:val="20"/>
                <w:szCs w:val="20"/>
              </w:rPr>
              <w:t>Ginekologiczne przedłużenie segmentu siedziska z szynami bocznymi – 1 szt.</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147.</w:t>
            </w:r>
          </w:p>
        </w:tc>
        <w:tc>
          <w:tcPr>
            <w:tcW w:w="3559" w:type="dxa"/>
            <w:gridSpan w:val="2"/>
            <w:shd w:val="clear" w:color="auto" w:fill="FFFFFF"/>
            <w:tcMar>
              <w:left w:w="65" w:type="dxa"/>
            </w:tcMar>
          </w:tcPr>
          <w:p w:rsidR="00245D8C" w:rsidRDefault="00245D8C" w:rsidP="00EE0096">
            <w:r>
              <w:rPr>
                <w:sz w:val="20"/>
                <w:szCs w:val="20"/>
              </w:rPr>
              <w:t>Wieszak na kroplówkę z regulacją wysokości, z 4 wieszakami</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148.</w:t>
            </w:r>
          </w:p>
        </w:tc>
        <w:tc>
          <w:tcPr>
            <w:tcW w:w="3559" w:type="dxa"/>
            <w:gridSpan w:val="2"/>
            <w:shd w:val="clear" w:color="auto" w:fill="FFFFFF"/>
            <w:tcMar>
              <w:left w:w="65" w:type="dxa"/>
            </w:tcMar>
          </w:tcPr>
          <w:p w:rsidR="00245D8C" w:rsidRDefault="00245D8C" w:rsidP="00EE0096">
            <w:r>
              <w:rPr>
                <w:sz w:val="20"/>
                <w:szCs w:val="20"/>
              </w:rPr>
              <w:t>Poduszka żelowa do pozycji leżącej, duża, służąca do zmniejszenia nacisku, posiadająca boczne wgłębienia na rurkę oddechową – 1 szt.</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EE0096">
            <w:r>
              <w:rPr>
                <w:sz w:val="20"/>
                <w:szCs w:val="20"/>
              </w:rPr>
              <w:t>149.</w:t>
            </w:r>
          </w:p>
        </w:tc>
        <w:tc>
          <w:tcPr>
            <w:tcW w:w="3559" w:type="dxa"/>
            <w:gridSpan w:val="2"/>
            <w:shd w:val="clear" w:color="auto" w:fill="FFFFFF"/>
            <w:tcMar>
              <w:left w:w="65" w:type="dxa"/>
            </w:tcMar>
            <w:vAlign w:val="center"/>
          </w:tcPr>
          <w:p w:rsidR="00245D8C" w:rsidRDefault="00245D8C" w:rsidP="00EE0096">
            <w:r>
              <w:rPr>
                <w:sz w:val="20"/>
                <w:szCs w:val="20"/>
              </w:rPr>
              <w:t>Uchwyt uniwersalny – 3 szt.</w:t>
            </w:r>
          </w:p>
        </w:tc>
        <w:tc>
          <w:tcPr>
            <w:tcW w:w="1734" w:type="dxa"/>
            <w:shd w:val="clear" w:color="auto" w:fill="FFFFFF"/>
            <w:tcMar>
              <w:left w:w="65" w:type="dxa"/>
            </w:tcMar>
            <w:vAlign w:val="center"/>
          </w:tcPr>
          <w:p w:rsidR="00245D8C" w:rsidRDefault="00245D8C" w:rsidP="00EE0096">
            <w:pPr>
              <w:jc w:val="center"/>
            </w:pPr>
            <w:r>
              <w:rPr>
                <w:sz w:val="20"/>
                <w:szCs w:val="20"/>
              </w:rPr>
              <w:t>TAK</w:t>
            </w:r>
          </w:p>
        </w:tc>
        <w:tc>
          <w:tcPr>
            <w:tcW w:w="1733" w:type="dxa"/>
            <w:shd w:val="clear" w:color="auto" w:fill="FFFFFF"/>
            <w:tcMar>
              <w:left w:w="65" w:type="dxa"/>
            </w:tcMar>
          </w:tcPr>
          <w:p w:rsidR="00245D8C" w:rsidRDefault="00245D8C" w:rsidP="00EE0096">
            <w:pPr>
              <w:jc w:val="center"/>
            </w:pPr>
          </w:p>
        </w:tc>
        <w:tc>
          <w:tcPr>
            <w:tcW w:w="1756" w:type="dxa"/>
            <w:shd w:val="clear" w:color="auto" w:fill="FFFFFF"/>
            <w:tcMar>
              <w:left w:w="65" w:type="dxa"/>
            </w:tcMar>
          </w:tcPr>
          <w:p w:rsidR="00245D8C" w:rsidRDefault="00245D8C" w:rsidP="00EE0096">
            <w:pPr>
              <w:jc w:val="center"/>
            </w:pPr>
            <w:r>
              <w:rPr>
                <w:sz w:val="18"/>
                <w:szCs w:val="18"/>
              </w:rPr>
              <w:t>Nie dotyczy</w:t>
            </w:r>
          </w:p>
        </w:tc>
      </w:tr>
      <w:tr w:rsidR="00245D8C">
        <w:trPr>
          <w:trHeight w:val="525"/>
        </w:trPr>
        <w:tc>
          <w:tcPr>
            <w:tcW w:w="9322" w:type="dxa"/>
            <w:gridSpan w:val="7"/>
            <w:shd w:val="clear" w:color="auto" w:fill="FFFFFF"/>
            <w:tcMar>
              <w:left w:w="65" w:type="dxa"/>
            </w:tcMar>
          </w:tcPr>
          <w:p w:rsidR="00245D8C" w:rsidRDefault="00245D8C" w:rsidP="00EE0096">
            <w:pPr>
              <w:jc w:val="center"/>
              <w:rPr>
                <w:sz w:val="18"/>
                <w:szCs w:val="18"/>
              </w:rPr>
            </w:pPr>
            <w:r>
              <w:rPr>
                <w:sz w:val="18"/>
                <w:szCs w:val="18"/>
              </w:rPr>
              <w:t>Parametry punktowane</w:t>
            </w:r>
          </w:p>
        </w:tc>
      </w:tr>
      <w:tr w:rsidR="00245D8C" w:rsidTr="009E15E0">
        <w:trPr>
          <w:trHeight w:val="525"/>
        </w:trPr>
        <w:tc>
          <w:tcPr>
            <w:tcW w:w="540" w:type="dxa"/>
            <w:gridSpan w:val="2"/>
            <w:shd w:val="clear" w:color="auto" w:fill="FFFFFF"/>
            <w:tcMar>
              <w:left w:w="65" w:type="dxa"/>
            </w:tcMar>
          </w:tcPr>
          <w:p w:rsidR="00245D8C" w:rsidRDefault="00245D8C" w:rsidP="00A7372C">
            <w:pPr>
              <w:rPr>
                <w:sz w:val="20"/>
                <w:szCs w:val="20"/>
              </w:rPr>
            </w:pPr>
          </w:p>
        </w:tc>
        <w:tc>
          <w:tcPr>
            <w:tcW w:w="3559" w:type="dxa"/>
            <w:gridSpan w:val="2"/>
            <w:shd w:val="clear" w:color="auto" w:fill="FFFFFF"/>
            <w:tcMar>
              <w:left w:w="65" w:type="dxa"/>
            </w:tcMar>
          </w:tcPr>
          <w:p w:rsidR="00245D8C" w:rsidRPr="00A7372C" w:rsidRDefault="00245D8C" w:rsidP="00A7372C">
            <w:pPr>
              <w:rPr>
                <w:color w:val="FF0000"/>
              </w:rPr>
            </w:pPr>
            <w:r w:rsidRPr="00A7372C">
              <w:rPr>
                <w:color w:val="FF0000"/>
                <w:sz w:val="20"/>
                <w:szCs w:val="20"/>
              </w:rPr>
              <w:t xml:space="preserve">Centralna blokada kół stołu za pomocą pedału nożnego </w:t>
            </w:r>
            <w:r>
              <w:rPr>
                <w:color w:val="FF0000"/>
                <w:sz w:val="20"/>
                <w:szCs w:val="20"/>
              </w:rPr>
              <w:t xml:space="preserve">lub </w:t>
            </w:r>
            <w:r w:rsidRPr="00A7372C">
              <w:rPr>
                <w:color w:val="FF0000"/>
                <w:sz w:val="20"/>
                <w:szCs w:val="20"/>
              </w:rPr>
              <w:t xml:space="preserve">mechanizmu wysuwanych bolców, stopek, itp. </w:t>
            </w:r>
          </w:p>
        </w:tc>
        <w:tc>
          <w:tcPr>
            <w:tcW w:w="1734" w:type="dxa"/>
            <w:shd w:val="clear" w:color="auto" w:fill="FFFFFF"/>
            <w:tcMar>
              <w:left w:w="65" w:type="dxa"/>
            </w:tcMar>
            <w:vAlign w:val="center"/>
          </w:tcPr>
          <w:p w:rsidR="00245D8C" w:rsidRPr="00A7372C" w:rsidRDefault="00245D8C" w:rsidP="00A7372C">
            <w:pPr>
              <w:jc w:val="center"/>
              <w:rPr>
                <w:color w:val="FF0000"/>
              </w:rPr>
            </w:pPr>
            <w:r w:rsidRPr="00A7372C">
              <w:rPr>
                <w:color w:val="FF0000"/>
                <w:sz w:val="20"/>
                <w:szCs w:val="20"/>
              </w:rPr>
              <w:t>TAK</w:t>
            </w:r>
          </w:p>
        </w:tc>
        <w:tc>
          <w:tcPr>
            <w:tcW w:w="1733" w:type="dxa"/>
            <w:shd w:val="clear" w:color="auto" w:fill="FFFFFF"/>
            <w:tcMar>
              <w:left w:w="65" w:type="dxa"/>
            </w:tcMar>
          </w:tcPr>
          <w:p w:rsidR="00245D8C" w:rsidRPr="00A7372C" w:rsidRDefault="00245D8C" w:rsidP="00A7372C">
            <w:pPr>
              <w:jc w:val="center"/>
              <w:rPr>
                <w:color w:val="FF0000"/>
              </w:rPr>
            </w:pPr>
          </w:p>
        </w:tc>
        <w:tc>
          <w:tcPr>
            <w:tcW w:w="1756" w:type="dxa"/>
            <w:shd w:val="clear" w:color="auto" w:fill="FFFFFF"/>
            <w:tcMar>
              <w:left w:w="65" w:type="dxa"/>
            </w:tcMar>
            <w:vAlign w:val="center"/>
          </w:tcPr>
          <w:p w:rsidR="00245D8C" w:rsidRPr="00A7372C" w:rsidRDefault="00245D8C" w:rsidP="00A7372C">
            <w:pPr>
              <w:jc w:val="center"/>
              <w:rPr>
                <w:color w:val="FF0000"/>
              </w:rPr>
            </w:pPr>
            <w:r w:rsidRPr="00A7372C">
              <w:rPr>
                <w:color w:val="FF0000"/>
                <w:sz w:val="18"/>
                <w:szCs w:val="18"/>
              </w:rPr>
              <w:t>Punktacja</w:t>
            </w:r>
          </w:p>
          <w:p w:rsidR="00245D8C" w:rsidRPr="00A7372C" w:rsidRDefault="00245D8C" w:rsidP="00A7372C">
            <w:pPr>
              <w:jc w:val="center"/>
              <w:rPr>
                <w:color w:val="FF0000"/>
              </w:rPr>
            </w:pPr>
            <w:r w:rsidRPr="00A7372C">
              <w:rPr>
                <w:color w:val="FF0000"/>
                <w:sz w:val="18"/>
                <w:szCs w:val="18"/>
              </w:rPr>
              <w:t>centralna blokada kół stołu za pomocą pedału nożnego - 10 pkt</w:t>
            </w:r>
          </w:p>
          <w:p w:rsidR="00245D8C" w:rsidRPr="00A7372C" w:rsidRDefault="00245D8C" w:rsidP="008A560B">
            <w:pPr>
              <w:jc w:val="center"/>
              <w:rPr>
                <w:color w:val="FF0000"/>
              </w:rPr>
            </w:pPr>
            <w:r w:rsidRPr="00A7372C">
              <w:rPr>
                <w:color w:val="FF0000"/>
                <w:sz w:val="18"/>
                <w:szCs w:val="18"/>
              </w:rPr>
              <w:t xml:space="preserve">centralna blokada kół stołu za pomocą mechanizmu wysuwanych bolców, stopek, itp. - </w:t>
            </w:r>
            <w:r>
              <w:rPr>
                <w:color w:val="FF0000"/>
                <w:sz w:val="18"/>
                <w:szCs w:val="18"/>
              </w:rPr>
              <w:t>5</w:t>
            </w:r>
            <w:r w:rsidRPr="00A7372C">
              <w:rPr>
                <w:color w:val="FF0000"/>
                <w:sz w:val="18"/>
                <w:szCs w:val="18"/>
              </w:rPr>
              <w:t xml:space="preserve"> pkt</w:t>
            </w:r>
          </w:p>
        </w:tc>
      </w:tr>
      <w:tr w:rsidR="00245D8C" w:rsidTr="009E15E0">
        <w:trPr>
          <w:trHeight w:val="525"/>
        </w:trPr>
        <w:tc>
          <w:tcPr>
            <w:tcW w:w="540" w:type="dxa"/>
            <w:gridSpan w:val="2"/>
            <w:shd w:val="clear" w:color="auto" w:fill="FFFFFF"/>
            <w:tcMar>
              <w:left w:w="65" w:type="dxa"/>
            </w:tcMar>
          </w:tcPr>
          <w:p w:rsidR="00245D8C" w:rsidRDefault="00245D8C" w:rsidP="00A7372C">
            <w:pPr>
              <w:rPr>
                <w:sz w:val="20"/>
                <w:szCs w:val="20"/>
              </w:rPr>
            </w:pPr>
          </w:p>
        </w:tc>
        <w:tc>
          <w:tcPr>
            <w:tcW w:w="3559" w:type="dxa"/>
            <w:gridSpan w:val="2"/>
            <w:shd w:val="clear" w:color="auto" w:fill="FFFFFF"/>
            <w:tcMar>
              <w:left w:w="65" w:type="dxa"/>
            </w:tcMar>
          </w:tcPr>
          <w:p w:rsidR="00245D8C" w:rsidRPr="00A7372C" w:rsidRDefault="00245D8C" w:rsidP="00A7372C">
            <w:pPr>
              <w:rPr>
                <w:color w:val="FF0000"/>
              </w:rPr>
            </w:pPr>
            <w:r w:rsidRPr="00A7372C">
              <w:rPr>
                <w:color w:val="FF0000"/>
                <w:sz w:val="20"/>
                <w:szCs w:val="20"/>
              </w:rPr>
              <w:t>Przesuw wzdłużny blatu min. 300mm</w:t>
            </w:r>
          </w:p>
        </w:tc>
        <w:tc>
          <w:tcPr>
            <w:tcW w:w="1734" w:type="dxa"/>
            <w:shd w:val="clear" w:color="auto" w:fill="FFFFFF"/>
            <w:tcMar>
              <w:left w:w="65" w:type="dxa"/>
            </w:tcMar>
            <w:vAlign w:val="center"/>
          </w:tcPr>
          <w:p w:rsidR="00245D8C" w:rsidRPr="00A7372C" w:rsidRDefault="00245D8C" w:rsidP="00A7372C">
            <w:pPr>
              <w:jc w:val="center"/>
              <w:rPr>
                <w:color w:val="FF0000"/>
              </w:rPr>
            </w:pPr>
            <w:r w:rsidRPr="00A7372C">
              <w:rPr>
                <w:color w:val="FF0000"/>
                <w:sz w:val="20"/>
                <w:szCs w:val="20"/>
              </w:rPr>
              <w:t>Tak (podać)</w:t>
            </w:r>
          </w:p>
        </w:tc>
        <w:tc>
          <w:tcPr>
            <w:tcW w:w="1733" w:type="dxa"/>
            <w:shd w:val="clear" w:color="auto" w:fill="FFFFFF"/>
            <w:tcMar>
              <w:left w:w="65" w:type="dxa"/>
            </w:tcMar>
          </w:tcPr>
          <w:p w:rsidR="00245D8C" w:rsidRPr="00A7372C" w:rsidRDefault="00245D8C" w:rsidP="00A7372C">
            <w:pPr>
              <w:jc w:val="center"/>
              <w:rPr>
                <w:color w:val="FF0000"/>
              </w:rPr>
            </w:pPr>
          </w:p>
        </w:tc>
        <w:tc>
          <w:tcPr>
            <w:tcW w:w="1756" w:type="dxa"/>
            <w:shd w:val="clear" w:color="auto" w:fill="FFFFFF"/>
            <w:tcMar>
              <w:left w:w="65" w:type="dxa"/>
            </w:tcMar>
            <w:vAlign w:val="center"/>
          </w:tcPr>
          <w:p w:rsidR="00245D8C" w:rsidRPr="00A7372C" w:rsidRDefault="00245D8C" w:rsidP="00A7372C">
            <w:pPr>
              <w:jc w:val="center"/>
              <w:rPr>
                <w:color w:val="FF0000"/>
              </w:rPr>
            </w:pPr>
            <w:r w:rsidRPr="00A7372C">
              <w:rPr>
                <w:color w:val="FF0000"/>
                <w:sz w:val="18"/>
                <w:szCs w:val="18"/>
              </w:rPr>
              <w:t>Punktacja</w:t>
            </w:r>
          </w:p>
          <w:p w:rsidR="00245D8C" w:rsidRPr="00A7372C" w:rsidRDefault="00245D8C" w:rsidP="00A7372C">
            <w:pPr>
              <w:jc w:val="center"/>
              <w:rPr>
                <w:color w:val="FF0000"/>
              </w:rPr>
            </w:pPr>
            <w:r w:rsidRPr="00A7372C">
              <w:rPr>
                <w:color w:val="FF0000"/>
                <w:sz w:val="18"/>
                <w:szCs w:val="18"/>
              </w:rPr>
              <w:t>≥ 310mm - 10 pkt</w:t>
            </w:r>
          </w:p>
          <w:p w:rsidR="00245D8C" w:rsidRPr="00A7372C" w:rsidRDefault="00245D8C" w:rsidP="00A7372C">
            <w:pPr>
              <w:jc w:val="center"/>
              <w:rPr>
                <w:color w:val="FF0000"/>
              </w:rPr>
            </w:pPr>
            <w:r w:rsidRPr="00A7372C">
              <w:rPr>
                <w:color w:val="FF0000"/>
                <w:sz w:val="18"/>
                <w:szCs w:val="18"/>
              </w:rPr>
              <w:t>&lt;310mm - 0 pkt</w:t>
            </w:r>
          </w:p>
        </w:tc>
      </w:tr>
      <w:tr w:rsidR="00245D8C" w:rsidTr="009E15E0">
        <w:trPr>
          <w:trHeight w:val="525"/>
        </w:trPr>
        <w:tc>
          <w:tcPr>
            <w:tcW w:w="540" w:type="dxa"/>
            <w:gridSpan w:val="2"/>
            <w:shd w:val="clear" w:color="auto" w:fill="FFFFFF"/>
            <w:tcMar>
              <w:left w:w="65" w:type="dxa"/>
            </w:tcMar>
          </w:tcPr>
          <w:p w:rsidR="00245D8C" w:rsidRDefault="00245D8C" w:rsidP="00A7372C">
            <w:pPr>
              <w:rPr>
                <w:sz w:val="20"/>
                <w:szCs w:val="20"/>
              </w:rPr>
            </w:pPr>
          </w:p>
        </w:tc>
        <w:tc>
          <w:tcPr>
            <w:tcW w:w="3559" w:type="dxa"/>
            <w:gridSpan w:val="2"/>
            <w:shd w:val="clear" w:color="auto" w:fill="FFFFFF"/>
            <w:tcMar>
              <w:left w:w="65" w:type="dxa"/>
            </w:tcMar>
          </w:tcPr>
          <w:p w:rsidR="00245D8C" w:rsidRPr="00A7372C" w:rsidRDefault="00245D8C" w:rsidP="00A7372C">
            <w:pPr>
              <w:rPr>
                <w:color w:val="FF0000"/>
              </w:rPr>
            </w:pPr>
            <w:r w:rsidRPr="00A7372C">
              <w:rPr>
                <w:color w:val="FF0000"/>
                <w:sz w:val="20"/>
                <w:szCs w:val="20"/>
              </w:rPr>
              <w:t>Stół wyposażony w antystatyczne, demontowalne materace (łączenia na materacach zespalane metodą bezszwową) o grubości min. 80 mm posiadając właściwości przeciwodleżynowe, odporne na działanie środków dezynfekcyjnych. Materac posiadający funkcję „pamięci kształtu” oraz zabezpieczenia pacjenta przed wychłodzeniem. W części dwudzielnego siedziska materac całościowo ma pokrywać tą część stołu.</w:t>
            </w:r>
          </w:p>
        </w:tc>
        <w:tc>
          <w:tcPr>
            <w:tcW w:w="1734" w:type="dxa"/>
            <w:shd w:val="clear" w:color="auto" w:fill="FFFFFF"/>
            <w:tcMar>
              <w:left w:w="65" w:type="dxa"/>
            </w:tcMar>
            <w:vAlign w:val="center"/>
          </w:tcPr>
          <w:p w:rsidR="00245D8C" w:rsidRPr="00A7372C" w:rsidRDefault="00245D8C" w:rsidP="00A7372C">
            <w:pPr>
              <w:jc w:val="center"/>
              <w:rPr>
                <w:color w:val="FF0000"/>
              </w:rPr>
            </w:pPr>
            <w:r w:rsidRPr="00A7372C">
              <w:rPr>
                <w:color w:val="FF0000"/>
                <w:sz w:val="20"/>
                <w:szCs w:val="20"/>
              </w:rPr>
              <w:t>TAK</w:t>
            </w:r>
          </w:p>
        </w:tc>
        <w:tc>
          <w:tcPr>
            <w:tcW w:w="1733" w:type="dxa"/>
            <w:shd w:val="clear" w:color="auto" w:fill="FFFFFF"/>
            <w:tcMar>
              <w:left w:w="65" w:type="dxa"/>
            </w:tcMar>
          </w:tcPr>
          <w:p w:rsidR="00245D8C" w:rsidRPr="00A7372C" w:rsidRDefault="00245D8C" w:rsidP="00A7372C">
            <w:pPr>
              <w:jc w:val="center"/>
              <w:rPr>
                <w:color w:val="FF0000"/>
              </w:rPr>
            </w:pPr>
          </w:p>
        </w:tc>
        <w:tc>
          <w:tcPr>
            <w:tcW w:w="1756" w:type="dxa"/>
            <w:shd w:val="clear" w:color="auto" w:fill="FFFFFF"/>
            <w:tcMar>
              <w:left w:w="65" w:type="dxa"/>
            </w:tcMar>
            <w:vAlign w:val="center"/>
          </w:tcPr>
          <w:p w:rsidR="00245D8C" w:rsidRPr="00A7372C" w:rsidRDefault="00245D8C" w:rsidP="00A7372C">
            <w:pPr>
              <w:jc w:val="center"/>
              <w:rPr>
                <w:color w:val="FF0000"/>
              </w:rPr>
            </w:pPr>
            <w:r w:rsidRPr="00A7372C">
              <w:rPr>
                <w:color w:val="FF0000"/>
                <w:sz w:val="18"/>
                <w:szCs w:val="18"/>
              </w:rPr>
              <w:t>Punktacja</w:t>
            </w:r>
          </w:p>
          <w:p w:rsidR="00245D8C" w:rsidRPr="00A7372C" w:rsidRDefault="00245D8C" w:rsidP="00A7372C">
            <w:pPr>
              <w:jc w:val="center"/>
              <w:rPr>
                <w:color w:val="FF0000"/>
              </w:rPr>
            </w:pPr>
            <w:r w:rsidRPr="00A7372C">
              <w:rPr>
                <w:color w:val="FF0000"/>
                <w:sz w:val="18"/>
                <w:szCs w:val="18"/>
              </w:rPr>
              <w:t>w części dwudzielnego siedziska materac całościowo pokrywający tę część stołu -10 pkt</w:t>
            </w:r>
          </w:p>
          <w:p w:rsidR="00245D8C" w:rsidRPr="00A7372C" w:rsidRDefault="00245D8C" w:rsidP="00A7372C">
            <w:pPr>
              <w:jc w:val="center"/>
              <w:rPr>
                <w:color w:val="FF0000"/>
              </w:rPr>
            </w:pPr>
            <w:r w:rsidRPr="00A7372C">
              <w:rPr>
                <w:color w:val="FF0000"/>
                <w:sz w:val="18"/>
                <w:szCs w:val="18"/>
              </w:rPr>
              <w:t>w części dwudzielnego siedziska materac nie pokrywający całościowo tę część stołu, składający się z dwóch oddzielnych elementów - 0 pkt</w:t>
            </w:r>
          </w:p>
        </w:tc>
      </w:tr>
      <w:tr w:rsidR="00245D8C" w:rsidTr="009E15E0">
        <w:trPr>
          <w:trHeight w:val="525"/>
        </w:trPr>
        <w:tc>
          <w:tcPr>
            <w:tcW w:w="540" w:type="dxa"/>
            <w:gridSpan w:val="2"/>
            <w:shd w:val="clear" w:color="auto" w:fill="FFFFFF"/>
            <w:tcMar>
              <w:left w:w="65" w:type="dxa"/>
            </w:tcMar>
          </w:tcPr>
          <w:p w:rsidR="00245D8C" w:rsidRDefault="00245D8C" w:rsidP="00A7372C">
            <w:pPr>
              <w:rPr>
                <w:sz w:val="20"/>
                <w:szCs w:val="20"/>
              </w:rPr>
            </w:pPr>
          </w:p>
        </w:tc>
        <w:tc>
          <w:tcPr>
            <w:tcW w:w="3559" w:type="dxa"/>
            <w:gridSpan w:val="2"/>
            <w:shd w:val="clear" w:color="auto" w:fill="FFFFFF"/>
            <w:tcMar>
              <w:left w:w="65" w:type="dxa"/>
            </w:tcMar>
          </w:tcPr>
          <w:p w:rsidR="00245D8C" w:rsidRPr="00A7372C" w:rsidRDefault="00245D8C" w:rsidP="00A7372C">
            <w:pPr>
              <w:rPr>
                <w:color w:val="FF0000"/>
              </w:rPr>
            </w:pPr>
            <w:r w:rsidRPr="00A7372C">
              <w:rPr>
                <w:color w:val="FF0000"/>
                <w:sz w:val="20"/>
                <w:szCs w:val="20"/>
              </w:rPr>
              <w:t>Dopuszczalne obciążenie stołu min 330 kg</w:t>
            </w:r>
          </w:p>
        </w:tc>
        <w:tc>
          <w:tcPr>
            <w:tcW w:w="1734" w:type="dxa"/>
            <w:shd w:val="clear" w:color="auto" w:fill="FFFFFF"/>
            <w:tcMar>
              <w:left w:w="65" w:type="dxa"/>
            </w:tcMar>
            <w:vAlign w:val="center"/>
          </w:tcPr>
          <w:p w:rsidR="00245D8C" w:rsidRPr="00A7372C" w:rsidRDefault="00245D8C" w:rsidP="00A7372C">
            <w:pPr>
              <w:jc w:val="center"/>
              <w:rPr>
                <w:color w:val="FF0000"/>
              </w:rPr>
            </w:pPr>
            <w:r w:rsidRPr="00A7372C">
              <w:rPr>
                <w:color w:val="FF0000"/>
                <w:sz w:val="20"/>
                <w:szCs w:val="20"/>
              </w:rPr>
              <w:t>TAK (podać)</w:t>
            </w:r>
          </w:p>
        </w:tc>
        <w:tc>
          <w:tcPr>
            <w:tcW w:w="1733" w:type="dxa"/>
            <w:shd w:val="clear" w:color="auto" w:fill="FFFFFF"/>
            <w:tcMar>
              <w:left w:w="65" w:type="dxa"/>
            </w:tcMar>
          </w:tcPr>
          <w:p w:rsidR="00245D8C" w:rsidRPr="00A7372C" w:rsidRDefault="00245D8C" w:rsidP="00A7372C">
            <w:pPr>
              <w:jc w:val="center"/>
              <w:rPr>
                <w:color w:val="FF0000"/>
              </w:rPr>
            </w:pPr>
          </w:p>
        </w:tc>
        <w:tc>
          <w:tcPr>
            <w:tcW w:w="1756" w:type="dxa"/>
            <w:shd w:val="clear" w:color="auto" w:fill="FFFFFF"/>
            <w:tcMar>
              <w:left w:w="65" w:type="dxa"/>
            </w:tcMar>
            <w:vAlign w:val="center"/>
          </w:tcPr>
          <w:p w:rsidR="00245D8C" w:rsidRPr="00A7372C" w:rsidRDefault="00245D8C" w:rsidP="00A7372C">
            <w:pPr>
              <w:jc w:val="center"/>
              <w:rPr>
                <w:color w:val="FF0000"/>
              </w:rPr>
            </w:pPr>
            <w:r w:rsidRPr="00A7372C">
              <w:rPr>
                <w:color w:val="FF0000"/>
                <w:sz w:val="18"/>
                <w:szCs w:val="18"/>
              </w:rPr>
              <w:t>Punktacja</w:t>
            </w:r>
          </w:p>
          <w:p w:rsidR="00245D8C" w:rsidRPr="00A7372C" w:rsidRDefault="00245D8C" w:rsidP="00A7372C">
            <w:pPr>
              <w:jc w:val="center"/>
              <w:rPr>
                <w:color w:val="FF0000"/>
              </w:rPr>
            </w:pPr>
            <w:r>
              <w:rPr>
                <w:color w:val="FF0000"/>
                <w:sz w:val="18"/>
                <w:szCs w:val="18"/>
              </w:rPr>
              <w:t>≥ 36</w:t>
            </w:r>
            <w:r w:rsidRPr="00A7372C">
              <w:rPr>
                <w:color w:val="FF0000"/>
                <w:sz w:val="18"/>
                <w:szCs w:val="18"/>
              </w:rPr>
              <w:t>0kg - 10 pkt</w:t>
            </w:r>
          </w:p>
          <w:p w:rsidR="00245D8C" w:rsidRPr="00A7372C" w:rsidRDefault="00245D8C" w:rsidP="00A7372C">
            <w:pPr>
              <w:jc w:val="center"/>
              <w:rPr>
                <w:color w:val="FF0000"/>
              </w:rPr>
            </w:pPr>
            <w:r>
              <w:rPr>
                <w:color w:val="FF0000"/>
                <w:sz w:val="18"/>
                <w:szCs w:val="18"/>
              </w:rPr>
              <w:t>330-35</w:t>
            </w:r>
            <w:r w:rsidRPr="00A7372C">
              <w:rPr>
                <w:color w:val="FF0000"/>
                <w:sz w:val="18"/>
                <w:szCs w:val="18"/>
              </w:rPr>
              <w:t>9kg - 0 pkt</w:t>
            </w:r>
          </w:p>
        </w:tc>
      </w:tr>
      <w:tr w:rsidR="00245D8C" w:rsidTr="009E15E0">
        <w:trPr>
          <w:trHeight w:val="525"/>
        </w:trPr>
        <w:tc>
          <w:tcPr>
            <w:tcW w:w="540" w:type="dxa"/>
            <w:gridSpan w:val="2"/>
            <w:shd w:val="clear" w:color="auto" w:fill="FFFFFF"/>
            <w:tcMar>
              <w:left w:w="65" w:type="dxa"/>
            </w:tcMar>
          </w:tcPr>
          <w:p w:rsidR="00245D8C" w:rsidRDefault="00245D8C" w:rsidP="00A7372C">
            <w:pPr>
              <w:rPr>
                <w:sz w:val="20"/>
                <w:szCs w:val="20"/>
              </w:rPr>
            </w:pPr>
          </w:p>
        </w:tc>
        <w:tc>
          <w:tcPr>
            <w:tcW w:w="3559" w:type="dxa"/>
            <w:gridSpan w:val="2"/>
            <w:shd w:val="clear" w:color="auto" w:fill="FFFFFF"/>
            <w:tcMar>
              <w:left w:w="65" w:type="dxa"/>
            </w:tcMar>
            <w:vAlign w:val="bottom"/>
          </w:tcPr>
          <w:p w:rsidR="00245D8C" w:rsidRPr="00EE0096" w:rsidRDefault="00245D8C" w:rsidP="00A7372C">
            <w:pPr>
              <w:rPr>
                <w:color w:val="FF0000"/>
                <w:sz w:val="20"/>
                <w:szCs w:val="20"/>
              </w:rPr>
            </w:pPr>
            <w:r w:rsidRPr="00EE0096">
              <w:rPr>
                <w:color w:val="FF0000"/>
                <w:sz w:val="20"/>
                <w:szCs w:val="20"/>
              </w:rPr>
              <w:t>System autodiagnostyki z wyświetlaczem kodów błędu</w:t>
            </w:r>
          </w:p>
        </w:tc>
        <w:tc>
          <w:tcPr>
            <w:tcW w:w="1734" w:type="dxa"/>
            <w:shd w:val="clear" w:color="auto" w:fill="FFFFFF"/>
            <w:tcMar>
              <w:left w:w="65" w:type="dxa"/>
            </w:tcMar>
          </w:tcPr>
          <w:p w:rsidR="00245D8C" w:rsidRPr="00EE0096" w:rsidRDefault="00245D8C" w:rsidP="00A7372C">
            <w:pPr>
              <w:jc w:val="center"/>
              <w:rPr>
                <w:color w:val="FF0000"/>
              </w:rPr>
            </w:pPr>
            <w:r w:rsidRPr="00EE0096">
              <w:rPr>
                <w:color w:val="FF0000"/>
              </w:rPr>
              <w:t>Tak/nie</w:t>
            </w:r>
          </w:p>
        </w:tc>
        <w:tc>
          <w:tcPr>
            <w:tcW w:w="1733" w:type="dxa"/>
            <w:shd w:val="clear" w:color="auto" w:fill="FFFFFF"/>
            <w:tcMar>
              <w:left w:w="65" w:type="dxa"/>
            </w:tcMar>
          </w:tcPr>
          <w:p w:rsidR="00245D8C" w:rsidRPr="00EE0096" w:rsidRDefault="00245D8C" w:rsidP="00A7372C">
            <w:pPr>
              <w:jc w:val="center"/>
              <w:rPr>
                <w:color w:val="FF0000"/>
              </w:rPr>
            </w:pPr>
          </w:p>
        </w:tc>
        <w:tc>
          <w:tcPr>
            <w:tcW w:w="1756" w:type="dxa"/>
            <w:shd w:val="clear" w:color="auto" w:fill="FFFFFF"/>
            <w:tcMar>
              <w:left w:w="65" w:type="dxa"/>
            </w:tcMar>
          </w:tcPr>
          <w:p w:rsidR="00245D8C" w:rsidRPr="00EE0096" w:rsidRDefault="00245D8C" w:rsidP="00A7372C">
            <w:pPr>
              <w:jc w:val="center"/>
              <w:rPr>
                <w:color w:val="FF0000"/>
                <w:sz w:val="18"/>
                <w:szCs w:val="18"/>
              </w:rPr>
            </w:pPr>
            <w:r>
              <w:rPr>
                <w:color w:val="FF0000"/>
                <w:sz w:val="18"/>
                <w:szCs w:val="18"/>
              </w:rPr>
              <w:t>Tak – 5</w:t>
            </w:r>
            <w:r w:rsidRPr="00EE0096">
              <w:rPr>
                <w:color w:val="FF0000"/>
                <w:sz w:val="18"/>
                <w:szCs w:val="18"/>
              </w:rPr>
              <w:t xml:space="preserve"> pkt</w:t>
            </w:r>
          </w:p>
          <w:p w:rsidR="00245D8C" w:rsidRPr="00EE0096" w:rsidRDefault="00245D8C" w:rsidP="00A7372C">
            <w:pPr>
              <w:jc w:val="center"/>
              <w:rPr>
                <w:color w:val="FF0000"/>
                <w:sz w:val="18"/>
                <w:szCs w:val="18"/>
              </w:rPr>
            </w:pPr>
            <w:r w:rsidRPr="00EE0096">
              <w:rPr>
                <w:color w:val="FF0000"/>
                <w:sz w:val="18"/>
                <w:szCs w:val="18"/>
              </w:rPr>
              <w:t>Nie – 0 pkt</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150.</w:t>
            </w:r>
          </w:p>
        </w:tc>
        <w:tc>
          <w:tcPr>
            <w:tcW w:w="8782" w:type="dxa"/>
            <w:gridSpan w:val="5"/>
            <w:shd w:val="clear" w:color="auto" w:fill="FFFFFF"/>
            <w:tcMar>
              <w:left w:w="65" w:type="dxa"/>
            </w:tcMar>
          </w:tcPr>
          <w:p w:rsidR="00245D8C" w:rsidRDefault="00245D8C" w:rsidP="00A7372C">
            <w:pPr>
              <w:jc w:val="center"/>
            </w:pPr>
            <w:r>
              <w:rPr>
                <w:sz w:val="20"/>
                <w:szCs w:val="20"/>
              </w:rPr>
              <w:t>Stół operacyjny do zabiegów ogólnochirurgicznych</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151.</w:t>
            </w:r>
          </w:p>
        </w:tc>
        <w:tc>
          <w:tcPr>
            <w:tcW w:w="3559" w:type="dxa"/>
            <w:gridSpan w:val="2"/>
            <w:shd w:val="clear" w:color="auto" w:fill="FFFFFF"/>
            <w:tcMar>
              <w:left w:w="65" w:type="dxa"/>
            </w:tcMar>
          </w:tcPr>
          <w:p w:rsidR="00245D8C" w:rsidRDefault="00245D8C" w:rsidP="00A7372C">
            <w:r>
              <w:rPr>
                <w:sz w:val="20"/>
                <w:szCs w:val="20"/>
              </w:rPr>
              <w:t>Stół operacyjny ogólnochirurgiczny, mobilny na podstawie jezdnej. Konstrukcja stołu: rama i kolumna wykonane ze stali nierdzewnej; dopuszcza się aby podstawa i górna obudowa kolumny wykonane były z tworzywa sztucznego lub kompozytu włókna szklanego.</w:t>
            </w:r>
          </w:p>
        </w:tc>
        <w:tc>
          <w:tcPr>
            <w:tcW w:w="1734" w:type="dxa"/>
            <w:shd w:val="clear" w:color="auto" w:fill="FFFFFF"/>
            <w:tcMar>
              <w:left w:w="65" w:type="dxa"/>
            </w:tcMar>
            <w:vAlign w:val="center"/>
          </w:tcPr>
          <w:p w:rsidR="00245D8C" w:rsidRDefault="00245D8C" w:rsidP="00A7372C">
            <w:pPr>
              <w:jc w:val="center"/>
            </w:pPr>
            <w:r>
              <w:rPr>
                <w:sz w:val="20"/>
                <w:szCs w:val="20"/>
              </w:rPr>
              <w:t>TAK</w:t>
            </w:r>
          </w:p>
        </w:tc>
        <w:tc>
          <w:tcPr>
            <w:tcW w:w="1733" w:type="dxa"/>
            <w:shd w:val="clear" w:color="auto" w:fill="FFFFFF"/>
            <w:tcMar>
              <w:left w:w="65" w:type="dxa"/>
            </w:tcMar>
          </w:tcPr>
          <w:p w:rsidR="00245D8C" w:rsidRDefault="00245D8C" w:rsidP="00A7372C">
            <w:pPr>
              <w:jc w:val="center"/>
            </w:pPr>
          </w:p>
        </w:tc>
        <w:tc>
          <w:tcPr>
            <w:tcW w:w="1756" w:type="dxa"/>
            <w:shd w:val="clear" w:color="auto" w:fill="FFFFFF"/>
            <w:tcMar>
              <w:left w:w="65" w:type="dxa"/>
            </w:tcMar>
            <w:vAlign w:val="center"/>
          </w:tcPr>
          <w:p w:rsidR="00245D8C" w:rsidRDefault="00245D8C" w:rsidP="00A7372C">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152.</w:t>
            </w:r>
          </w:p>
        </w:tc>
        <w:tc>
          <w:tcPr>
            <w:tcW w:w="3559" w:type="dxa"/>
            <w:gridSpan w:val="2"/>
            <w:shd w:val="clear" w:color="auto" w:fill="FFFFFF"/>
            <w:tcMar>
              <w:left w:w="65" w:type="dxa"/>
            </w:tcMar>
          </w:tcPr>
          <w:p w:rsidR="00245D8C" w:rsidRDefault="00245D8C" w:rsidP="00A7372C">
            <w:r>
              <w:rPr>
                <w:sz w:val="20"/>
                <w:szCs w:val="20"/>
              </w:rPr>
              <w:t>Napęd stołu elektrohydrauliczny</w:t>
            </w:r>
          </w:p>
        </w:tc>
        <w:tc>
          <w:tcPr>
            <w:tcW w:w="1734" w:type="dxa"/>
            <w:shd w:val="clear" w:color="auto" w:fill="FFFFFF"/>
            <w:tcMar>
              <w:left w:w="65" w:type="dxa"/>
            </w:tcMar>
            <w:vAlign w:val="center"/>
          </w:tcPr>
          <w:p w:rsidR="00245D8C" w:rsidRDefault="00245D8C" w:rsidP="00A7372C">
            <w:pPr>
              <w:jc w:val="center"/>
            </w:pPr>
            <w:r>
              <w:rPr>
                <w:sz w:val="20"/>
                <w:szCs w:val="20"/>
              </w:rPr>
              <w:t>TAK</w:t>
            </w:r>
          </w:p>
        </w:tc>
        <w:tc>
          <w:tcPr>
            <w:tcW w:w="1733" w:type="dxa"/>
            <w:shd w:val="clear" w:color="auto" w:fill="FFFFFF"/>
            <w:tcMar>
              <w:left w:w="65" w:type="dxa"/>
            </w:tcMar>
          </w:tcPr>
          <w:p w:rsidR="00245D8C" w:rsidRDefault="00245D8C" w:rsidP="00A7372C">
            <w:pPr>
              <w:jc w:val="center"/>
            </w:pPr>
          </w:p>
        </w:tc>
        <w:tc>
          <w:tcPr>
            <w:tcW w:w="1756" w:type="dxa"/>
            <w:shd w:val="clear" w:color="auto" w:fill="FFFFFF"/>
            <w:tcMar>
              <w:left w:w="65" w:type="dxa"/>
            </w:tcMar>
            <w:vAlign w:val="center"/>
          </w:tcPr>
          <w:p w:rsidR="00245D8C" w:rsidRDefault="00245D8C" w:rsidP="00A7372C">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153.</w:t>
            </w:r>
          </w:p>
        </w:tc>
        <w:tc>
          <w:tcPr>
            <w:tcW w:w="3559" w:type="dxa"/>
            <w:gridSpan w:val="2"/>
            <w:shd w:val="clear" w:color="auto" w:fill="FFFFFF"/>
            <w:tcMar>
              <w:left w:w="65" w:type="dxa"/>
            </w:tcMar>
          </w:tcPr>
          <w:p w:rsidR="00245D8C" w:rsidRDefault="00245D8C" w:rsidP="00A7372C">
            <w:r>
              <w:rPr>
                <w:sz w:val="20"/>
                <w:szCs w:val="20"/>
              </w:rPr>
              <w:t xml:space="preserve">Kolumna stołu monolityczna, bez elementów wystających, dopuszcza się dźwignię hamulca do blokowania kół. </w:t>
            </w:r>
          </w:p>
        </w:tc>
        <w:tc>
          <w:tcPr>
            <w:tcW w:w="1734" w:type="dxa"/>
            <w:shd w:val="clear" w:color="auto" w:fill="FFFFFF"/>
            <w:tcMar>
              <w:left w:w="65" w:type="dxa"/>
            </w:tcMar>
            <w:vAlign w:val="center"/>
          </w:tcPr>
          <w:p w:rsidR="00245D8C" w:rsidRDefault="00245D8C" w:rsidP="00A7372C">
            <w:pPr>
              <w:jc w:val="center"/>
            </w:pPr>
            <w:r>
              <w:rPr>
                <w:sz w:val="20"/>
                <w:szCs w:val="20"/>
              </w:rPr>
              <w:t>TAK</w:t>
            </w:r>
          </w:p>
        </w:tc>
        <w:tc>
          <w:tcPr>
            <w:tcW w:w="1733" w:type="dxa"/>
            <w:shd w:val="clear" w:color="auto" w:fill="FFFFFF"/>
            <w:tcMar>
              <w:left w:w="65" w:type="dxa"/>
            </w:tcMar>
          </w:tcPr>
          <w:p w:rsidR="00245D8C" w:rsidRDefault="00245D8C" w:rsidP="00A7372C">
            <w:pPr>
              <w:jc w:val="center"/>
            </w:pPr>
          </w:p>
        </w:tc>
        <w:tc>
          <w:tcPr>
            <w:tcW w:w="1756" w:type="dxa"/>
            <w:shd w:val="clear" w:color="auto" w:fill="FFFFFF"/>
            <w:tcMar>
              <w:left w:w="65" w:type="dxa"/>
            </w:tcMar>
            <w:vAlign w:val="center"/>
          </w:tcPr>
          <w:p w:rsidR="00245D8C" w:rsidRDefault="00245D8C" w:rsidP="00A7372C">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154.</w:t>
            </w:r>
          </w:p>
        </w:tc>
        <w:tc>
          <w:tcPr>
            <w:tcW w:w="3559" w:type="dxa"/>
            <w:gridSpan w:val="2"/>
            <w:shd w:val="clear" w:color="auto" w:fill="FFFFFF"/>
            <w:tcMar>
              <w:left w:w="65" w:type="dxa"/>
            </w:tcMar>
          </w:tcPr>
          <w:p w:rsidR="00245D8C" w:rsidRDefault="00245D8C" w:rsidP="00A7372C">
            <w:r>
              <w:rPr>
                <w:sz w:val="20"/>
                <w:szCs w:val="20"/>
              </w:rPr>
              <w:t xml:space="preserve">Podstawa stołu węższa w środkowej części umożliwiająca dostęp operatora do pola operacyjnego; </w:t>
            </w:r>
          </w:p>
        </w:tc>
        <w:tc>
          <w:tcPr>
            <w:tcW w:w="1734" w:type="dxa"/>
            <w:shd w:val="clear" w:color="auto" w:fill="FFFFFF"/>
            <w:tcMar>
              <w:left w:w="65" w:type="dxa"/>
            </w:tcMar>
            <w:vAlign w:val="center"/>
          </w:tcPr>
          <w:p w:rsidR="00245D8C" w:rsidRDefault="00245D8C" w:rsidP="00A7372C">
            <w:pPr>
              <w:jc w:val="center"/>
            </w:pPr>
            <w:r>
              <w:rPr>
                <w:sz w:val="20"/>
                <w:szCs w:val="20"/>
              </w:rPr>
              <w:t>TAK</w:t>
            </w:r>
          </w:p>
        </w:tc>
        <w:tc>
          <w:tcPr>
            <w:tcW w:w="1733" w:type="dxa"/>
            <w:shd w:val="clear" w:color="auto" w:fill="FFFFFF"/>
            <w:tcMar>
              <w:left w:w="65" w:type="dxa"/>
            </w:tcMar>
          </w:tcPr>
          <w:p w:rsidR="00245D8C" w:rsidRDefault="00245D8C" w:rsidP="00A7372C">
            <w:pPr>
              <w:jc w:val="center"/>
            </w:pPr>
          </w:p>
        </w:tc>
        <w:tc>
          <w:tcPr>
            <w:tcW w:w="1756" w:type="dxa"/>
            <w:shd w:val="clear" w:color="auto" w:fill="FFFFFF"/>
            <w:tcMar>
              <w:left w:w="65" w:type="dxa"/>
            </w:tcMar>
            <w:vAlign w:val="center"/>
          </w:tcPr>
          <w:p w:rsidR="00245D8C" w:rsidRDefault="00245D8C" w:rsidP="00A7372C">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155.</w:t>
            </w:r>
          </w:p>
        </w:tc>
        <w:tc>
          <w:tcPr>
            <w:tcW w:w="3559" w:type="dxa"/>
            <w:gridSpan w:val="2"/>
            <w:shd w:val="clear" w:color="auto" w:fill="FFFFFF"/>
            <w:tcMar>
              <w:left w:w="65" w:type="dxa"/>
            </w:tcMar>
          </w:tcPr>
          <w:p w:rsidR="00245D8C" w:rsidRDefault="00245D8C" w:rsidP="00A7372C">
            <w:r>
              <w:rPr>
                <w:sz w:val="20"/>
                <w:szCs w:val="20"/>
              </w:rPr>
              <w:t>Kolumna wyposażona w panel do awaryjnego sterowania stołem zlokalizowanym na bocznej (lewej lub prawej w stosunku do osi długiej stołu) powierzchni kolumny stołu.</w:t>
            </w:r>
          </w:p>
          <w:p w:rsidR="00245D8C" w:rsidRDefault="00245D8C" w:rsidP="00A7372C">
            <w:r>
              <w:rPr>
                <w:sz w:val="20"/>
                <w:szCs w:val="20"/>
              </w:rPr>
              <w:t>Elektronika stołu ma pozostać cały czas w gotowości bez automatycznego wyłączania zasilania w stole.</w:t>
            </w:r>
          </w:p>
        </w:tc>
        <w:tc>
          <w:tcPr>
            <w:tcW w:w="1734" w:type="dxa"/>
            <w:shd w:val="clear" w:color="auto" w:fill="FFFFFF"/>
            <w:tcMar>
              <w:left w:w="65" w:type="dxa"/>
            </w:tcMar>
            <w:vAlign w:val="center"/>
          </w:tcPr>
          <w:p w:rsidR="00245D8C" w:rsidRDefault="00245D8C" w:rsidP="00A7372C">
            <w:pPr>
              <w:jc w:val="center"/>
            </w:pPr>
            <w:r>
              <w:rPr>
                <w:sz w:val="20"/>
                <w:szCs w:val="20"/>
              </w:rPr>
              <w:t>TAK</w:t>
            </w:r>
          </w:p>
        </w:tc>
        <w:tc>
          <w:tcPr>
            <w:tcW w:w="1733" w:type="dxa"/>
            <w:shd w:val="clear" w:color="auto" w:fill="FFFFFF"/>
            <w:tcMar>
              <w:left w:w="65" w:type="dxa"/>
            </w:tcMar>
          </w:tcPr>
          <w:p w:rsidR="00245D8C" w:rsidRDefault="00245D8C" w:rsidP="00A7372C">
            <w:pPr>
              <w:jc w:val="center"/>
            </w:pPr>
          </w:p>
        </w:tc>
        <w:tc>
          <w:tcPr>
            <w:tcW w:w="1756" w:type="dxa"/>
            <w:shd w:val="clear" w:color="auto" w:fill="FFFFFF"/>
            <w:tcMar>
              <w:left w:w="65" w:type="dxa"/>
            </w:tcMar>
            <w:vAlign w:val="center"/>
          </w:tcPr>
          <w:p w:rsidR="00245D8C" w:rsidRDefault="00245D8C" w:rsidP="00A7372C">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156.</w:t>
            </w:r>
          </w:p>
        </w:tc>
        <w:tc>
          <w:tcPr>
            <w:tcW w:w="3559" w:type="dxa"/>
            <w:gridSpan w:val="2"/>
            <w:shd w:val="clear" w:color="auto" w:fill="FFFFFF"/>
            <w:tcMar>
              <w:left w:w="65" w:type="dxa"/>
            </w:tcMar>
          </w:tcPr>
          <w:p w:rsidR="00245D8C" w:rsidRPr="008A560B" w:rsidRDefault="00245D8C" w:rsidP="00A7372C">
            <w:pPr>
              <w:rPr>
                <w:strike/>
              </w:rPr>
            </w:pPr>
            <w:r w:rsidRPr="008A560B">
              <w:rPr>
                <w:strike/>
                <w:sz w:val="20"/>
                <w:szCs w:val="20"/>
              </w:rPr>
              <w:t xml:space="preserve">Centralna blokada kół stołu za pomocą pedału nożnego - brak mechanizmu wysuwanych bolców, stopek, itp. </w:t>
            </w:r>
          </w:p>
        </w:tc>
        <w:tc>
          <w:tcPr>
            <w:tcW w:w="1734" w:type="dxa"/>
            <w:shd w:val="clear" w:color="auto" w:fill="FFFFFF"/>
            <w:tcMar>
              <w:left w:w="65" w:type="dxa"/>
            </w:tcMar>
            <w:vAlign w:val="center"/>
          </w:tcPr>
          <w:p w:rsidR="00245D8C" w:rsidRPr="008A560B" w:rsidRDefault="00245D8C" w:rsidP="00A7372C">
            <w:pPr>
              <w:jc w:val="center"/>
              <w:rPr>
                <w:strike/>
              </w:rPr>
            </w:pPr>
            <w:r w:rsidRPr="008A560B">
              <w:rPr>
                <w:strike/>
                <w:sz w:val="20"/>
                <w:szCs w:val="20"/>
              </w:rPr>
              <w:t>TAK</w:t>
            </w:r>
          </w:p>
        </w:tc>
        <w:tc>
          <w:tcPr>
            <w:tcW w:w="1733" w:type="dxa"/>
            <w:shd w:val="clear" w:color="auto" w:fill="FFFFFF"/>
            <w:tcMar>
              <w:left w:w="65" w:type="dxa"/>
            </w:tcMar>
          </w:tcPr>
          <w:p w:rsidR="00245D8C" w:rsidRPr="008A560B" w:rsidRDefault="00245D8C" w:rsidP="00A7372C">
            <w:pPr>
              <w:jc w:val="center"/>
              <w:rPr>
                <w:strike/>
              </w:rPr>
            </w:pPr>
          </w:p>
        </w:tc>
        <w:tc>
          <w:tcPr>
            <w:tcW w:w="1756" w:type="dxa"/>
            <w:shd w:val="clear" w:color="auto" w:fill="FFFFFF"/>
            <w:tcMar>
              <w:left w:w="65" w:type="dxa"/>
            </w:tcMar>
            <w:vAlign w:val="center"/>
          </w:tcPr>
          <w:p w:rsidR="00245D8C" w:rsidRPr="008A560B" w:rsidRDefault="00245D8C" w:rsidP="00A7372C">
            <w:pPr>
              <w:jc w:val="center"/>
              <w:rPr>
                <w:strike/>
              </w:rPr>
            </w:pPr>
            <w:r w:rsidRPr="008A560B">
              <w:rPr>
                <w:strike/>
                <w:sz w:val="16"/>
                <w:szCs w:val="16"/>
              </w:rPr>
              <w:t>Punktacja</w:t>
            </w:r>
          </w:p>
          <w:p w:rsidR="00245D8C" w:rsidRPr="008A560B" w:rsidRDefault="00245D8C" w:rsidP="00A7372C">
            <w:pPr>
              <w:jc w:val="center"/>
              <w:rPr>
                <w:strike/>
              </w:rPr>
            </w:pPr>
            <w:r w:rsidRPr="008A560B">
              <w:rPr>
                <w:strike/>
                <w:sz w:val="16"/>
                <w:szCs w:val="16"/>
              </w:rPr>
              <w:t>centralna blokada kół stołu za pomocą pedału nożnego - 10 pkt</w:t>
            </w:r>
          </w:p>
          <w:p w:rsidR="00245D8C" w:rsidRPr="008A560B" w:rsidRDefault="00245D8C" w:rsidP="00A7372C">
            <w:pPr>
              <w:jc w:val="center"/>
              <w:rPr>
                <w:strike/>
              </w:rPr>
            </w:pPr>
            <w:r w:rsidRPr="008A560B">
              <w:rPr>
                <w:strike/>
                <w:sz w:val="16"/>
                <w:szCs w:val="16"/>
              </w:rPr>
              <w:t>centralna blokada kół stołu za pomocą mechanizmu wysuwanych bolców, stopek, itp. - 0 pkt</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157.</w:t>
            </w:r>
          </w:p>
        </w:tc>
        <w:tc>
          <w:tcPr>
            <w:tcW w:w="3559" w:type="dxa"/>
            <w:gridSpan w:val="2"/>
            <w:shd w:val="clear" w:color="auto" w:fill="FFFFFF"/>
            <w:tcMar>
              <w:left w:w="65" w:type="dxa"/>
            </w:tcMar>
          </w:tcPr>
          <w:p w:rsidR="00245D8C" w:rsidRDefault="00245D8C" w:rsidP="00A7372C">
            <w:r>
              <w:rPr>
                <w:sz w:val="20"/>
                <w:szCs w:val="20"/>
              </w:rPr>
              <w:t>Pilot przewodowy lub bezprzewodowy podświetlany z widocznym indykatorem naładowania i piktogramami podziału poszczególnych elementów stołu na strefy min: plecową i nożną, konfiguracji normalnej lub odwróconej a także piktogramami realizowanych ułożeń, zerowania stołu – funkcja realizowana jednym przyciskiem. Pilot aktywny non – stop.</w:t>
            </w:r>
          </w:p>
        </w:tc>
        <w:tc>
          <w:tcPr>
            <w:tcW w:w="1734" w:type="dxa"/>
            <w:shd w:val="clear" w:color="auto" w:fill="FFFFFF"/>
            <w:tcMar>
              <w:left w:w="65" w:type="dxa"/>
            </w:tcMar>
            <w:vAlign w:val="center"/>
          </w:tcPr>
          <w:p w:rsidR="00245D8C" w:rsidRDefault="00245D8C" w:rsidP="00A7372C">
            <w:pPr>
              <w:jc w:val="center"/>
            </w:pPr>
            <w:r>
              <w:rPr>
                <w:sz w:val="20"/>
                <w:szCs w:val="20"/>
              </w:rPr>
              <w:t>TAK</w:t>
            </w:r>
          </w:p>
        </w:tc>
        <w:tc>
          <w:tcPr>
            <w:tcW w:w="1733" w:type="dxa"/>
            <w:shd w:val="clear" w:color="auto" w:fill="FFFFFF"/>
            <w:tcMar>
              <w:left w:w="65" w:type="dxa"/>
            </w:tcMar>
          </w:tcPr>
          <w:p w:rsidR="00245D8C" w:rsidRDefault="00245D8C" w:rsidP="00A7372C">
            <w:pPr>
              <w:jc w:val="center"/>
            </w:pPr>
          </w:p>
        </w:tc>
        <w:tc>
          <w:tcPr>
            <w:tcW w:w="1756" w:type="dxa"/>
            <w:shd w:val="clear" w:color="auto" w:fill="FFFFFF"/>
            <w:tcMar>
              <w:left w:w="65" w:type="dxa"/>
            </w:tcMar>
            <w:vAlign w:val="center"/>
          </w:tcPr>
          <w:p w:rsidR="00245D8C" w:rsidRDefault="00245D8C" w:rsidP="00A7372C">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158.</w:t>
            </w:r>
          </w:p>
        </w:tc>
        <w:tc>
          <w:tcPr>
            <w:tcW w:w="3559" w:type="dxa"/>
            <w:gridSpan w:val="2"/>
            <w:shd w:val="clear" w:color="auto" w:fill="FFFFFF"/>
            <w:tcMar>
              <w:left w:w="65" w:type="dxa"/>
            </w:tcMar>
          </w:tcPr>
          <w:p w:rsidR="00245D8C" w:rsidRDefault="00245D8C" w:rsidP="00A7372C">
            <w:r>
              <w:rPr>
                <w:sz w:val="20"/>
                <w:szCs w:val="20"/>
              </w:rPr>
              <w:t>Regulacja za pomocą pilota min. następujących ruchów:</w:t>
            </w:r>
          </w:p>
        </w:tc>
        <w:tc>
          <w:tcPr>
            <w:tcW w:w="1734" w:type="dxa"/>
            <w:shd w:val="clear" w:color="auto" w:fill="FFFFFF"/>
            <w:tcMar>
              <w:left w:w="65" w:type="dxa"/>
            </w:tcMar>
            <w:vAlign w:val="center"/>
          </w:tcPr>
          <w:p w:rsidR="00245D8C" w:rsidRDefault="00245D8C" w:rsidP="00A7372C">
            <w:pPr>
              <w:jc w:val="center"/>
            </w:pPr>
          </w:p>
        </w:tc>
        <w:tc>
          <w:tcPr>
            <w:tcW w:w="1733" w:type="dxa"/>
            <w:shd w:val="clear" w:color="auto" w:fill="FFFFFF"/>
            <w:tcMar>
              <w:left w:w="65" w:type="dxa"/>
            </w:tcMar>
          </w:tcPr>
          <w:p w:rsidR="00245D8C" w:rsidRDefault="00245D8C" w:rsidP="00A7372C">
            <w:pPr>
              <w:jc w:val="center"/>
            </w:pPr>
          </w:p>
        </w:tc>
        <w:tc>
          <w:tcPr>
            <w:tcW w:w="1756" w:type="dxa"/>
            <w:shd w:val="clear" w:color="auto" w:fill="FFFFFF"/>
            <w:tcMar>
              <w:left w:w="65" w:type="dxa"/>
            </w:tcMar>
          </w:tcPr>
          <w:p w:rsidR="00245D8C" w:rsidRDefault="00245D8C" w:rsidP="00A7372C">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159.</w:t>
            </w:r>
          </w:p>
        </w:tc>
        <w:tc>
          <w:tcPr>
            <w:tcW w:w="3559" w:type="dxa"/>
            <w:gridSpan w:val="2"/>
            <w:shd w:val="clear" w:color="auto" w:fill="FFFFFF"/>
            <w:tcMar>
              <w:left w:w="65" w:type="dxa"/>
            </w:tcMar>
          </w:tcPr>
          <w:p w:rsidR="00245D8C" w:rsidRDefault="00245D8C" w:rsidP="00A7372C">
            <w:r>
              <w:rPr>
                <w:sz w:val="20"/>
                <w:szCs w:val="20"/>
              </w:rPr>
              <w:t>Wysokości w zakresie od 580 mm do 950 mm +/- 20 mm</w:t>
            </w:r>
          </w:p>
        </w:tc>
        <w:tc>
          <w:tcPr>
            <w:tcW w:w="1734" w:type="dxa"/>
            <w:shd w:val="clear" w:color="auto" w:fill="FFFFFF"/>
            <w:tcMar>
              <w:left w:w="65" w:type="dxa"/>
            </w:tcMar>
            <w:vAlign w:val="center"/>
          </w:tcPr>
          <w:p w:rsidR="00245D8C" w:rsidRDefault="00245D8C" w:rsidP="00A7372C">
            <w:pPr>
              <w:jc w:val="center"/>
            </w:pPr>
            <w:r>
              <w:rPr>
                <w:sz w:val="20"/>
                <w:szCs w:val="20"/>
              </w:rPr>
              <w:t>TAK (podać)</w:t>
            </w:r>
          </w:p>
        </w:tc>
        <w:tc>
          <w:tcPr>
            <w:tcW w:w="1733" w:type="dxa"/>
            <w:shd w:val="clear" w:color="auto" w:fill="FFFFFF"/>
            <w:tcMar>
              <w:left w:w="65" w:type="dxa"/>
            </w:tcMar>
          </w:tcPr>
          <w:p w:rsidR="00245D8C" w:rsidRDefault="00245D8C" w:rsidP="00A7372C">
            <w:pPr>
              <w:jc w:val="center"/>
            </w:pPr>
          </w:p>
        </w:tc>
        <w:tc>
          <w:tcPr>
            <w:tcW w:w="1756" w:type="dxa"/>
            <w:shd w:val="clear" w:color="auto" w:fill="FFFFFF"/>
            <w:tcMar>
              <w:left w:w="65" w:type="dxa"/>
            </w:tcMar>
          </w:tcPr>
          <w:p w:rsidR="00245D8C" w:rsidRDefault="00245D8C" w:rsidP="00A7372C">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160.</w:t>
            </w:r>
          </w:p>
        </w:tc>
        <w:tc>
          <w:tcPr>
            <w:tcW w:w="3559" w:type="dxa"/>
            <w:gridSpan w:val="2"/>
            <w:shd w:val="clear" w:color="auto" w:fill="FFFFFF"/>
            <w:tcMar>
              <w:left w:w="65" w:type="dxa"/>
            </w:tcMar>
          </w:tcPr>
          <w:p w:rsidR="00245D8C" w:rsidRDefault="00245D8C" w:rsidP="00A7372C">
            <w:r>
              <w:rPr>
                <w:sz w:val="20"/>
                <w:szCs w:val="20"/>
              </w:rPr>
              <w:t>Nachylenia wzdłużnego (pozycja Trendelenburga, anty – Trendelenburga) w zakresie min. –30</w:t>
            </w:r>
            <w:r>
              <w:rPr>
                <w:rFonts w:ascii="Times New Roman" w:hAnsi="Times New Roman" w:cs="Times New Roman"/>
                <w:sz w:val="20"/>
                <w:szCs w:val="20"/>
              </w:rPr>
              <w:t>º</w:t>
            </w:r>
            <w:r>
              <w:rPr>
                <w:sz w:val="20"/>
                <w:szCs w:val="20"/>
              </w:rPr>
              <w:t xml:space="preserve"> / +30</w:t>
            </w:r>
            <w:r>
              <w:rPr>
                <w:rFonts w:ascii="Times New Roman" w:hAnsi="Times New Roman" w:cs="Times New Roman"/>
                <w:sz w:val="20"/>
                <w:szCs w:val="20"/>
              </w:rPr>
              <w:t>º</w:t>
            </w:r>
            <w:r>
              <w:rPr>
                <w:sz w:val="20"/>
                <w:szCs w:val="20"/>
              </w:rPr>
              <w:t xml:space="preserve"> +/-5</w:t>
            </w:r>
            <w:r>
              <w:rPr>
                <w:rFonts w:ascii="Times New Roman" w:hAnsi="Times New Roman" w:cs="Times New Roman"/>
                <w:sz w:val="20"/>
                <w:szCs w:val="20"/>
              </w:rPr>
              <w:t>º</w:t>
            </w:r>
          </w:p>
        </w:tc>
        <w:tc>
          <w:tcPr>
            <w:tcW w:w="1734" w:type="dxa"/>
            <w:shd w:val="clear" w:color="auto" w:fill="FFFFFF"/>
            <w:tcMar>
              <w:left w:w="65" w:type="dxa"/>
            </w:tcMar>
            <w:vAlign w:val="center"/>
          </w:tcPr>
          <w:p w:rsidR="00245D8C" w:rsidRDefault="00245D8C" w:rsidP="00A7372C">
            <w:pPr>
              <w:jc w:val="center"/>
            </w:pPr>
            <w:r>
              <w:rPr>
                <w:sz w:val="20"/>
                <w:szCs w:val="20"/>
              </w:rPr>
              <w:t>TAK (podać)</w:t>
            </w:r>
          </w:p>
        </w:tc>
        <w:tc>
          <w:tcPr>
            <w:tcW w:w="1733" w:type="dxa"/>
            <w:shd w:val="clear" w:color="auto" w:fill="FFFFFF"/>
            <w:tcMar>
              <w:left w:w="65" w:type="dxa"/>
            </w:tcMar>
          </w:tcPr>
          <w:p w:rsidR="00245D8C" w:rsidRDefault="00245D8C" w:rsidP="00A7372C">
            <w:pPr>
              <w:jc w:val="center"/>
            </w:pPr>
          </w:p>
        </w:tc>
        <w:tc>
          <w:tcPr>
            <w:tcW w:w="1756" w:type="dxa"/>
            <w:shd w:val="clear" w:color="auto" w:fill="FFFFFF"/>
            <w:tcMar>
              <w:left w:w="65" w:type="dxa"/>
            </w:tcMar>
          </w:tcPr>
          <w:p w:rsidR="00245D8C" w:rsidRDefault="00245D8C" w:rsidP="00A7372C">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161.</w:t>
            </w:r>
          </w:p>
        </w:tc>
        <w:tc>
          <w:tcPr>
            <w:tcW w:w="3559" w:type="dxa"/>
            <w:gridSpan w:val="2"/>
            <w:shd w:val="clear" w:color="auto" w:fill="FFFFFF"/>
            <w:tcMar>
              <w:left w:w="65" w:type="dxa"/>
            </w:tcMar>
          </w:tcPr>
          <w:p w:rsidR="00245D8C" w:rsidRDefault="00245D8C" w:rsidP="00A7372C">
            <w:r>
              <w:rPr>
                <w:sz w:val="20"/>
                <w:szCs w:val="20"/>
              </w:rPr>
              <w:t>Nachyleń bocznych w zakresie min. –20</w:t>
            </w:r>
            <w:r>
              <w:rPr>
                <w:rFonts w:ascii="Times New Roman" w:hAnsi="Times New Roman" w:cs="Times New Roman"/>
                <w:sz w:val="20"/>
                <w:szCs w:val="20"/>
              </w:rPr>
              <w:t>º</w:t>
            </w:r>
            <w:r>
              <w:rPr>
                <w:sz w:val="20"/>
                <w:szCs w:val="20"/>
              </w:rPr>
              <w:t xml:space="preserve"> / +20</w:t>
            </w:r>
            <w:r>
              <w:rPr>
                <w:rFonts w:ascii="Times New Roman" w:hAnsi="Times New Roman" w:cs="Times New Roman"/>
                <w:sz w:val="20"/>
                <w:szCs w:val="20"/>
              </w:rPr>
              <w:t>º</w:t>
            </w:r>
            <w:r>
              <w:rPr>
                <w:sz w:val="20"/>
                <w:szCs w:val="20"/>
              </w:rPr>
              <w:t xml:space="preserve"> +/-5</w:t>
            </w:r>
            <w:r>
              <w:rPr>
                <w:rFonts w:ascii="Times New Roman" w:hAnsi="Times New Roman" w:cs="Times New Roman"/>
                <w:sz w:val="20"/>
                <w:szCs w:val="20"/>
              </w:rPr>
              <w:t>º</w:t>
            </w:r>
          </w:p>
        </w:tc>
        <w:tc>
          <w:tcPr>
            <w:tcW w:w="1734" w:type="dxa"/>
            <w:shd w:val="clear" w:color="auto" w:fill="FFFFFF"/>
            <w:tcMar>
              <w:left w:w="65" w:type="dxa"/>
            </w:tcMar>
            <w:vAlign w:val="center"/>
          </w:tcPr>
          <w:p w:rsidR="00245D8C" w:rsidRDefault="00245D8C" w:rsidP="00A7372C">
            <w:pPr>
              <w:jc w:val="center"/>
            </w:pPr>
            <w:r>
              <w:rPr>
                <w:sz w:val="20"/>
                <w:szCs w:val="20"/>
              </w:rPr>
              <w:t>TAK (podać)</w:t>
            </w:r>
          </w:p>
        </w:tc>
        <w:tc>
          <w:tcPr>
            <w:tcW w:w="1733" w:type="dxa"/>
            <w:shd w:val="clear" w:color="auto" w:fill="FFFFFF"/>
            <w:tcMar>
              <w:left w:w="65" w:type="dxa"/>
            </w:tcMar>
          </w:tcPr>
          <w:p w:rsidR="00245D8C" w:rsidRDefault="00245D8C" w:rsidP="00A7372C">
            <w:pPr>
              <w:jc w:val="center"/>
            </w:pPr>
          </w:p>
        </w:tc>
        <w:tc>
          <w:tcPr>
            <w:tcW w:w="1756" w:type="dxa"/>
            <w:shd w:val="clear" w:color="auto" w:fill="FFFFFF"/>
            <w:tcMar>
              <w:left w:w="65" w:type="dxa"/>
            </w:tcMar>
          </w:tcPr>
          <w:p w:rsidR="00245D8C" w:rsidRDefault="00245D8C" w:rsidP="00A7372C">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162.</w:t>
            </w:r>
          </w:p>
        </w:tc>
        <w:tc>
          <w:tcPr>
            <w:tcW w:w="3559" w:type="dxa"/>
            <w:gridSpan w:val="2"/>
            <w:shd w:val="clear" w:color="auto" w:fill="FFFFFF"/>
            <w:tcMar>
              <w:left w:w="65" w:type="dxa"/>
            </w:tcMar>
          </w:tcPr>
          <w:p w:rsidR="00245D8C" w:rsidRDefault="00245D8C" w:rsidP="00A7372C">
            <w:r>
              <w:rPr>
                <w:sz w:val="20"/>
                <w:szCs w:val="20"/>
              </w:rPr>
              <w:t>Automatycznego ustawienia pozycji „0”</w:t>
            </w:r>
          </w:p>
        </w:tc>
        <w:tc>
          <w:tcPr>
            <w:tcW w:w="1734" w:type="dxa"/>
            <w:shd w:val="clear" w:color="auto" w:fill="FFFFFF"/>
            <w:tcMar>
              <w:left w:w="65" w:type="dxa"/>
            </w:tcMar>
            <w:vAlign w:val="center"/>
          </w:tcPr>
          <w:p w:rsidR="00245D8C" w:rsidRDefault="00245D8C" w:rsidP="00A7372C">
            <w:pPr>
              <w:jc w:val="center"/>
            </w:pPr>
            <w:r>
              <w:rPr>
                <w:sz w:val="20"/>
                <w:szCs w:val="20"/>
              </w:rPr>
              <w:t>TAK (podać)</w:t>
            </w:r>
          </w:p>
        </w:tc>
        <w:tc>
          <w:tcPr>
            <w:tcW w:w="1733" w:type="dxa"/>
            <w:shd w:val="clear" w:color="auto" w:fill="FFFFFF"/>
            <w:tcMar>
              <w:left w:w="65" w:type="dxa"/>
            </w:tcMar>
          </w:tcPr>
          <w:p w:rsidR="00245D8C" w:rsidRDefault="00245D8C" w:rsidP="00A7372C">
            <w:pPr>
              <w:jc w:val="center"/>
            </w:pPr>
          </w:p>
        </w:tc>
        <w:tc>
          <w:tcPr>
            <w:tcW w:w="1756" w:type="dxa"/>
            <w:shd w:val="clear" w:color="auto" w:fill="FFFFFF"/>
            <w:tcMar>
              <w:left w:w="65" w:type="dxa"/>
            </w:tcMar>
          </w:tcPr>
          <w:p w:rsidR="00245D8C" w:rsidRDefault="00245D8C" w:rsidP="00A7372C">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163.</w:t>
            </w:r>
          </w:p>
        </w:tc>
        <w:tc>
          <w:tcPr>
            <w:tcW w:w="3559" w:type="dxa"/>
            <w:gridSpan w:val="2"/>
            <w:shd w:val="clear" w:color="auto" w:fill="FFFFFF"/>
            <w:tcMar>
              <w:left w:w="65" w:type="dxa"/>
            </w:tcMar>
          </w:tcPr>
          <w:p w:rsidR="00245D8C" w:rsidRDefault="00245D8C" w:rsidP="00A7372C">
            <w:r>
              <w:rPr>
                <w:sz w:val="20"/>
                <w:szCs w:val="20"/>
              </w:rPr>
              <w:t>Wypiętrzenia nerkowego – uzyskanie rozwarcia o kącie min. 220</w:t>
            </w:r>
            <w:r>
              <w:rPr>
                <w:rFonts w:ascii="Times New Roman" w:hAnsi="Times New Roman" w:cs="Times New Roman"/>
                <w:sz w:val="20"/>
                <w:szCs w:val="20"/>
              </w:rPr>
              <w:t>º</w:t>
            </w:r>
          </w:p>
        </w:tc>
        <w:tc>
          <w:tcPr>
            <w:tcW w:w="1734" w:type="dxa"/>
            <w:shd w:val="clear" w:color="auto" w:fill="FFFFFF"/>
            <w:tcMar>
              <w:left w:w="65" w:type="dxa"/>
            </w:tcMar>
            <w:vAlign w:val="center"/>
          </w:tcPr>
          <w:p w:rsidR="00245D8C" w:rsidRDefault="00245D8C" w:rsidP="00A7372C">
            <w:pPr>
              <w:jc w:val="center"/>
            </w:pPr>
            <w:r>
              <w:rPr>
                <w:sz w:val="20"/>
                <w:szCs w:val="20"/>
              </w:rPr>
              <w:t>TAK (podać)</w:t>
            </w:r>
          </w:p>
        </w:tc>
        <w:tc>
          <w:tcPr>
            <w:tcW w:w="1733" w:type="dxa"/>
            <w:shd w:val="clear" w:color="auto" w:fill="FFFFFF"/>
            <w:tcMar>
              <w:left w:w="65" w:type="dxa"/>
            </w:tcMar>
          </w:tcPr>
          <w:p w:rsidR="00245D8C" w:rsidRDefault="00245D8C" w:rsidP="00A7372C">
            <w:pPr>
              <w:jc w:val="center"/>
            </w:pPr>
          </w:p>
        </w:tc>
        <w:tc>
          <w:tcPr>
            <w:tcW w:w="1756" w:type="dxa"/>
            <w:shd w:val="clear" w:color="auto" w:fill="FFFFFF"/>
            <w:tcMar>
              <w:left w:w="65" w:type="dxa"/>
            </w:tcMar>
          </w:tcPr>
          <w:p w:rsidR="00245D8C" w:rsidRDefault="00245D8C" w:rsidP="00A7372C">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164.</w:t>
            </w:r>
          </w:p>
        </w:tc>
        <w:tc>
          <w:tcPr>
            <w:tcW w:w="3559" w:type="dxa"/>
            <w:gridSpan w:val="2"/>
            <w:shd w:val="clear" w:color="auto" w:fill="FFFFFF"/>
            <w:tcMar>
              <w:left w:w="65" w:type="dxa"/>
            </w:tcMar>
          </w:tcPr>
          <w:p w:rsidR="00245D8C" w:rsidRPr="008A560B" w:rsidRDefault="00245D8C" w:rsidP="00A7372C">
            <w:pPr>
              <w:rPr>
                <w:strike/>
              </w:rPr>
            </w:pPr>
            <w:r w:rsidRPr="008A560B">
              <w:rPr>
                <w:strike/>
                <w:sz w:val="20"/>
                <w:szCs w:val="20"/>
              </w:rPr>
              <w:t>Przesuw wzdłużny blatu min. 300mm</w:t>
            </w:r>
          </w:p>
        </w:tc>
        <w:tc>
          <w:tcPr>
            <w:tcW w:w="1734" w:type="dxa"/>
            <w:shd w:val="clear" w:color="auto" w:fill="FFFFFF"/>
            <w:tcMar>
              <w:left w:w="65" w:type="dxa"/>
            </w:tcMar>
            <w:vAlign w:val="center"/>
          </w:tcPr>
          <w:p w:rsidR="00245D8C" w:rsidRPr="008A560B" w:rsidRDefault="00245D8C" w:rsidP="00A7372C">
            <w:pPr>
              <w:jc w:val="center"/>
              <w:rPr>
                <w:strike/>
              </w:rPr>
            </w:pPr>
            <w:r w:rsidRPr="008A560B">
              <w:rPr>
                <w:strike/>
                <w:sz w:val="20"/>
                <w:szCs w:val="20"/>
              </w:rPr>
              <w:t>Tak (podać)</w:t>
            </w:r>
          </w:p>
        </w:tc>
        <w:tc>
          <w:tcPr>
            <w:tcW w:w="1733" w:type="dxa"/>
            <w:shd w:val="clear" w:color="auto" w:fill="FFFFFF"/>
            <w:tcMar>
              <w:left w:w="65" w:type="dxa"/>
            </w:tcMar>
          </w:tcPr>
          <w:p w:rsidR="00245D8C" w:rsidRPr="008A560B" w:rsidRDefault="00245D8C" w:rsidP="00A7372C">
            <w:pPr>
              <w:jc w:val="center"/>
              <w:rPr>
                <w:strike/>
              </w:rPr>
            </w:pPr>
          </w:p>
        </w:tc>
        <w:tc>
          <w:tcPr>
            <w:tcW w:w="1756" w:type="dxa"/>
            <w:shd w:val="clear" w:color="auto" w:fill="FFFFFF"/>
            <w:tcMar>
              <w:left w:w="65" w:type="dxa"/>
            </w:tcMar>
            <w:vAlign w:val="center"/>
          </w:tcPr>
          <w:p w:rsidR="00245D8C" w:rsidRPr="008A560B" w:rsidRDefault="00245D8C" w:rsidP="00A7372C">
            <w:pPr>
              <w:jc w:val="center"/>
              <w:rPr>
                <w:strike/>
              </w:rPr>
            </w:pPr>
            <w:r w:rsidRPr="008A560B">
              <w:rPr>
                <w:strike/>
                <w:sz w:val="18"/>
                <w:szCs w:val="18"/>
              </w:rPr>
              <w:t>Punktacja</w:t>
            </w:r>
          </w:p>
          <w:p w:rsidR="00245D8C" w:rsidRPr="008A560B" w:rsidRDefault="00245D8C" w:rsidP="00A7372C">
            <w:pPr>
              <w:jc w:val="center"/>
              <w:rPr>
                <w:strike/>
              </w:rPr>
            </w:pPr>
            <w:r w:rsidRPr="008A560B">
              <w:rPr>
                <w:strike/>
                <w:sz w:val="18"/>
                <w:szCs w:val="18"/>
              </w:rPr>
              <w:t>≥ 310mm - 10 pkt</w:t>
            </w:r>
          </w:p>
          <w:p w:rsidR="00245D8C" w:rsidRPr="008A560B" w:rsidRDefault="00245D8C" w:rsidP="00A7372C">
            <w:pPr>
              <w:jc w:val="center"/>
              <w:rPr>
                <w:strike/>
              </w:rPr>
            </w:pPr>
            <w:r w:rsidRPr="008A560B">
              <w:rPr>
                <w:strike/>
                <w:sz w:val="18"/>
                <w:szCs w:val="18"/>
              </w:rPr>
              <w:t>&lt;310mm - 0 pkt</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165.</w:t>
            </w:r>
          </w:p>
        </w:tc>
        <w:tc>
          <w:tcPr>
            <w:tcW w:w="3559" w:type="dxa"/>
            <w:gridSpan w:val="2"/>
            <w:shd w:val="clear" w:color="auto" w:fill="FFFFFF"/>
            <w:tcMar>
              <w:left w:w="65" w:type="dxa"/>
            </w:tcMar>
          </w:tcPr>
          <w:p w:rsidR="00245D8C" w:rsidRDefault="00245D8C" w:rsidP="00A7372C">
            <w:r>
              <w:rPr>
                <w:sz w:val="20"/>
                <w:szCs w:val="20"/>
              </w:rPr>
              <w:t>Nachylenia:</w:t>
            </w:r>
          </w:p>
          <w:p w:rsidR="00245D8C" w:rsidRDefault="00245D8C" w:rsidP="00A7372C">
            <w:r>
              <w:rPr>
                <w:sz w:val="20"/>
                <w:szCs w:val="20"/>
              </w:rPr>
              <w:t>płyty plecowej w zakresie min. –40</w:t>
            </w:r>
            <w:r>
              <w:rPr>
                <w:rFonts w:ascii="Times New Roman" w:hAnsi="Times New Roman" w:cs="Times New Roman"/>
                <w:sz w:val="20"/>
                <w:szCs w:val="20"/>
              </w:rPr>
              <w:t>º</w:t>
            </w:r>
            <w:r>
              <w:rPr>
                <w:sz w:val="20"/>
                <w:szCs w:val="20"/>
              </w:rPr>
              <w:t xml:space="preserve"> / +75</w:t>
            </w:r>
            <w:r>
              <w:rPr>
                <w:rFonts w:ascii="Times New Roman" w:hAnsi="Times New Roman" w:cs="Times New Roman"/>
                <w:sz w:val="20"/>
                <w:szCs w:val="20"/>
              </w:rPr>
              <w:t>º</w:t>
            </w:r>
            <w:r>
              <w:rPr>
                <w:sz w:val="20"/>
                <w:szCs w:val="20"/>
              </w:rPr>
              <w:t xml:space="preserve"> +/-5</w:t>
            </w:r>
            <w:r>
              <w:rPr>
                <w:rFonts w:ascii="Times New Roman" w:hAnsi="Times New Roman" w:cs="Times New Roman"/>
                <w:sz w:val="20"/>
                <w:szCs w:val="20"/>
              </w:rPr>
              <w:t>º</w:t>
            </w:r>
            <w:r>
              <w:rPr>
                <w:sz w:val="20"/>
                <w:szCs w:val="20"/>
              </w:rPr>
              <w:t xml:space="preserve"> </w:t>
            </w:r>
          </w:p>
        </w:tc>
        <w:tc>
          <w:tcPr>
            <w:tcW w:w="1734" w:type="dxa"/>
            <w:shd w:val="clear" w:color="auto" w:fill="FFFFFF"/>
            <w:tcMar>
              <w:left w:w="65" w:type="dxa"/>
            </w:tcMar>
            <w:vAlign w:val="center"/>
          </w:tcPr>
          <w:p w:rsidR="00245D8C" w:rsidRDefault="00245D8C" w:rsidP="00A7372C">
            <w:pPr>
              <w:jc w:val="center"/>
            </w:pPr>
            <w:r>
              <w:rPr>
                <w:sz w:val="20"/>
                <w:szCs w:val="20"/>
              </w:rPr>
              <w:t>TAK (podać)</w:t>
            </w:r>
          </w:p>
        </w:tc>
        <w:tc>
          <w:tcPr>
            <w:tcW w:w="1733" w:type="dxa"/>
            <w:shd w:val="clear" w:color="auto" w:fill="FFFFFF"/>
            <w:tcMar>
              <w:left w:w="65" w:type="dxa"/>
            </w:tcMar>
          </w:tcPr>
          <w:p w:rsidR="00245D8C" w:rsidRDefault="00245D8C" w:rsidP="00A7372C">
            <w:pPr>
              <w:jc w:val="center"/>
            </w:pPr>
          </w:p>
        </w:tc>
        <w:tc>
          <w:tcPr>
            <w:tcW w:w="1756" w:type="dxa"/>
            <w:shd w:val="clear" w:color="auto" w:fill="FFFFFF"/>
            <w:tcMar>
              <w:left w:w="65" w:type="dxa"/>
            </w:tcMar>
          </w:tcPr>
          <w:p w:rsidR="00245D8C" w:rsidRDefault="00245D8C" w:rsidP="00A7372C">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166.</w:t>
            </w:r>
          </w:p>
        </w:tc>
        <w:tc>
          <w:tcPr>
            <w:tcW w:w="3559" w:type="dxa"/>
            <w:gridSpan w:val="2"/>
            <w:shd w:val="clear" w:color="auto" w:fill="FFFFFF"/>
            <w:tcMar>
              <w:left w:w="65" w:type="dxa"/>
            </w:tcMar>
          </w:tcPr>
          <w:p w:rsidR="00245D8C" w:rsidRDefault="00245D8C" w:rsidP="00A7372C">
            <w:r>
              <w:rPr>
                <w:sz w:val="20"/>
                <w:szCs w:val="20"/>
              </w:rPr>
              <w:t>Regulacja manualna nachylenia płyty nóg w zakresie min. 0</w:t>
            </w:r>
            <w:r>
              <w:rPr>
                <w:rFonts w:ascii="Times New Roman" w:hAnsi="Times New Roman" w:cs="Times New Roman"/>
                <w:sz w:val="20"/>
                <w:szCs w:val="20"/>
              </w:rPr>
              <w:t>º</w:t>
            </w:r>
            <w:r>
              <w:rPr>
                <w:sz w:val="20"/>
                <w:szCs w:val="20"/>
              </w:rPr>
              <w:t xml:space="preserve"> / -95</w:t>
            </w:r>
            <w:r>
              <w:rPr>
                <w:rFonts w:ascii="Times New Roman" w:hAnsi="Times New Roman" w:cs="Times New Roman"/>
                <w:sz w:val="20"/>
                <w:szCs w:val="20"/>
              </w:rPr>
              <w:t>º</w:t>
            </w:r>
            <w:r>
              <w:rPr>
                <w:sz w:val="20"/>
                <w:szCs w:val="20"/>
              </w:rPr>
              <w:t xml:space="preserve"> +/-5</w:t>
            </w:r>
            <w:r>
              <w:rPr>
                <w:rFonts w:ascii="Times New Roman" w:hAnsi="Times New Roman" w:cs="Times New Roman"/>
                <w:sz w:val="20"/>
                <w:szCs w:val="20"/>
              </w:rPr>
              <w:t>º</w:t>
            </w:r>
            <w:r>
              <w:rPr>
                <w:sz w:val="20"/>
                <w:szCs w:val="20"/>
              </w:rPr>
              <w:t xml:space="preserve"> Płyty nóg wspomagane sprężynami gazowymi.</w:t>
            </w:r>
          </w:p>
        </w:tc>
        <w:tc>
          <w:tcPr>
            <w:tcW w:w="1734" w:type="dxa"/>
            <w:shd w:val="clear" w:color="auto" w:fill="FFFFFF"/>
            <w:tcMar>
              <w:left w:w="65" w:type="dxa"/>
            </w:tcMar>
            <w:vAlign w:val="center"/>
          </w:tcPr>
          <w:p w:rsidR="00245D8C" w:rsidRDefault="00245D8C" w:rsidP="00A7372C">
            <w:pPr>
              <w:jc w:val="center"/>
            </w:pPr>
            <w:r>
              <w:rPr>
                <w:sz w:val="20"/>
                <w:szCs w:val="20"/>
              </w:rPr>
              <w:t>TAK (podać)</w:t>
            </w:r>
          </w:p>
        </w:tc>
        <w:tc>
          <w:tcPr>
            <w:tcW w:w="1733" w:type="dxa"/>
            <w:shd w:val="clear" w:color="auto" w:fill="FFFFFF"/>
            <w:tcMar>
              <w:left w:w="65" w:type="dxa"/>
            </w:tcMar>
          </w:tcPr>
          <w:p w:rsidR="00245D8C" w:rsidRDefault="00245D8C" w:rsidP="00A7372C">
            <w:pPr>
              <w:jc w:val="center"/>
            </w:pPr>
          </w:p>
        </w:tc>
        <w:tc>
          <w:tcPr>
            <w:tcW w:w="1756" w:type="dxa"/>
            <w:shd w:val="clear" w:color="auto" w:fill="FFFFFF"/>
            <w:tcMar>
              <w:left w:w="65" w:type="dxa"/>
            </w:tcMar>
          </w:tcPr>
          <w:p w:rsidR="00245D8C" w:rsidRDefault="00245D8C" w:rsidP="00A7372C">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167.</w:t>
            </w:r>
          </w:p>
        </w:tc>
        <w:tc>
          <w:tcPr>
            <w:tcW w:w="3559" w:type="dxa"/>
            <w:gridSpan w:val="2"/>
            <w:shd w:val="clear" w:color="auto" w:fill="FFFFFF"/>
            <w:tcMar>
              <w:left w:w="65" w:type="dxa"/>
            </w:tcMar>
          </w:tcPr>
          <w:p w:rsidR="00245D8C" w:rsidRDefault="00245D8C" w:rsidP="00A7372C">
            <w:r>
              <w:rPr>
                <w:sz w:val="20"/>
                <w:szCs w:val="20"/>
              </w:rPr>
              <w:t>Poszczególne elementy blatów łączone na zasadzie gniazda wpustowego, bez dodatkowych manipulacji w innych płaszczyznach. Jedno kliknięcie po prostym osadzeniu w gnieździe ma stanowić bezpieczne połączenie elementów. Wyjątek może stanowić sposób mocowania podgłówka.</w:t>
            </w:r>
          </w:p>
        </w:tc>
        <w:tc>
          <w:tcPr>
            <w:tcW w:w="1734" w:type="dxa"/>
            <w:shd w:val="clear" w:color="auto" w:fill="FFFFFF"/>
            <w:tcMar>
              <w:left w:w="65" w:type="dxa"/>
            </w:tcMar>
            <w:vAlign w:val="center"/>
          </w:tcPr>
          <w:p w:rsidR="00245D8C" w:rsidRDefault="00245D8C" w:rsidP="00A7372C">
            <w:pPr>
              <w:jc w:val="center"/>
            </w:pPr>
            <w:r>
              <w:rPr>
                <w:sz w:val="20"/>
                <w:szCs w:val="20"/>
              </w:rPr>
              <w:t>TAK</w:t>
            </w:r>
          </w:p>
        </w:tc>
        <w:tc>
          <w:tcPr>
            <w:tcW w:w="1733" w:type="dxa"/>
            <w:shd w:val="clear" w:color="auto" w:fill="FFFFFF"/>
            <w:tcMar>
              <w:left w:w="65" w:type="dxa"/>
            </w:tcMar>
          </w:tcPr>
          <w:p w:rsidR="00245D8C" w:rsidRDefault="00245D8C" w:rsidP="00A7372C">
            <w:pPr>
              <w:jc w:val="center"/>
            </w:pPr>
          </w:p>
        </w:tc>
        <w:tc>
          <w:tcPr>
            <w:tcW w:w="1756" w:type="dxa"/>
            <w:shd w:val="clear" w:color="auto" w:fill="FFFFFF"/>
            <w:tcMar>
              <w:left w:w="65" w:type="dxa"/>
            </w:tcMar>
          </w:tcPr>
          <w:p w:rsidR="00245D8C" w:rsidRDefault="00245D8C" w:rsidP="00A7372C">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168.</w:t>
            </w:r>
          </w:p>
        </w:tc>
        <w:tc>
          <w:tcPr>
            <w:tcW w:w="3559" w:type="dxa"/>
            <w:gridSpan w:val="2"/>
            <w:shd w:val="clear" w:color="auto" w:fill="FFFFFF"/>
            <w:tcMar>
              <w:left w:w="65" w:type="dxa"/>
            </w:tcMar>
          </w:tcPr>
          <w:p w:rsidR="00245D8C" w:rsidRDefault="00245D8C" w:rsidP="00A7372C">
            <w:r>
              <w:rPr>
                <w:sz w:val="20"/>
                <w:szCs w:val="20"/>
              </w:rPr>
              <w:t>Funkcja blatu stołu do pozycji „FLEX” / „REFLEX” realizowana za pomocą jednego przycisku.</w:t>
            </w:r>
          </w:p>
        </w:tc>
        <w:tc>
          <w:tcPr>
            <w:tcW w:w="1734" w:type="dxa"/>
            <w:shd w:val="clear" w:color="auto" w:fill="FFFFFF"/>
            <w:tcMar>
              <w:left w:w="65" w:type="dxa"/>
            </w:tcMar>
            <w:vAlign w:val="center"/>
          </w:tcPr>
          <w:p w:rsidR="00245D8C" w:rsidRDefault="00245D8C" w:rsidP="00A7372C">
            <w:pPr>
              <w:jc w:val="center"/>
            </w:pPr>
            <w:r>
              <w:rPr>
                <w:sz w:val="20"/>
                <w:szCs w:val="20"/>
              </w:rPr>
              <w:t>TAK</w:t>
            </w:r>
          </w:p>
        </w:tc>
        <w:tc>
          <w:tcPr>
            <w:tcW w:w="1733" w:type="dxa"/>
            <w:shd w:val="clear" w:color="auto" w:fill="FFFFFF"/>
            <w:tcMar>
              <w:left w:w="65" w:type="dxa"/>
            </w:tcMar>
          </w:tcPr>
          <w:p w:rsidR="00245D8C" w:rsidRDefault="00245D8C" w:rsidP="00A7372C">
            <w:pPr>
              <w:jc w:val="center"/>
            </w:pPr>
          </w:p>
        </w:tc>
        <w:tc>
          <w:tcPr>
            <w:tcW w:w="1756" w:type="dxa"/>
            <w:shd w:val="clear" w:color="auto" w:fill="FFFFFF"/>
            <w:tcMar>
              <w:left w:w="65" w:type="dxa"/>
            </w:tcMar>
          </w:tcPr>
          <w:p w:rsidR="00245D8C" w:rsidRDefault="00245D8C" w:rsidP="00A7372C">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169.</w:t>
            </w:r>
          </w:p>
        </w:tc>
        <w:tc>
          <w:tcPr>
            <w:tcW w:w="3559" w:type="dxa"/>
            <w:gridSpan w:val="2"/>
            <w:shd w:val="clear" w:color="auto" w:fill="FFFFFF"/>
            <w:tcMar>
              <w:left w:w="65" w:type="dxa"/>
            </w:tcMar>
          </w:tcPr>
          <w:p w:rsidR="00245D8C" w:rsidRDefault="00245D8C" w:rsidP="00A7372C">
            <w:r>
              <w:rPr>
                <w:sz w:val="20"/>
                <w:szCs w:val="20"/>
              </w:rPr>
              <w:t>Układ sterowania ruchami blatu zapewniający płynna ich regulację i wysoką stabilność pozycjonowania.</w:t>
            </w:r>
          </w:p>
        </w:tc>
        <w:tc>
          <w:tcPr>
            <w:tcW w:w="1734" w:type="dxa"/>
            <w:shd w:val="clear" w:color="auto" w:fill="FFFFFF"/>
            <w:tcMar>
              <w:left w:w="65" w:type="dxa"/>
            </w:tcMar>
            <w:vAlign w:val="center"/>
          </w:tcPr>
          <w:p w:rsidR="00245D8C" w:rsidRDefault="00245D8C" w:rsidP="00A7372C">
            <w:pPr>
              <w:jc w:val="center"/>
            </w:pPr>
            <w:r>
              <w:rPr>
                <w:sz w:val="20"/>
                <w:szCs w:val="20"/>
              </w:rPr>
              <w:t>TAK</w:t>
            </w:r>
          </w:p>
        </w:tc>
        <w:tc>
          <w:tcPr>
            <w:tcW w:w="1733" w:type="dxa"/>
            <w:shd w:val="clear" w:color="auto" w:fill="FFFFFF"/>
            <w:tcMar>
              <w:left w:w="65" w:type="dxa"/>
            </w:tcMar>
          </w:tcPr>
          <w:p w:rsidR="00245D8C" w:rsidRDefault="00245D8C" w:rsidP="00A7372C">
            <w:pPr>
              <w:jc w:val="center"/>
            </w:pPr>
          </w:p>
        </w:tc>
        <w:tc>
          <w:tcPr>
            <w:tcW w:w="1756" w:type="dxa"/>
            <w:shd w:val="clear" w:color="auto" w:fill="FFFFFF"/>
            <w:tcMar>
              <w:left w:w="65" w:type="dxa"/>
            </w:tcMar>
          </w:tcPr>
          <w:p w:rsidR="00245D8C" w:rsidRDefault="00245D8C" w:rsidP="00A7372C">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170.</w:t>
            </w:r>
          </w:p>
        </w:tc>
        <w:tc>
          <w:tcPr>
            <w:tcW w:w="3559" w:type="dxa"/>
            <w:gridSpan w:val="2"/>
            <w:shd w:val="clear" w:color="auto" w:fill="FFFFFF"/>
            <w:tcMar>
              <w:left w:w="65" w:type="dxa"/>
            </w:tcMar>
          </w:tcPr>
          <w:p w:rsidR="00245D8C" w:rsidRPr="008A560B" w:rsidRDefault="00245D8C" w:rsidP="00A7372C">
            <w:pPr>
              <w:rPr>
                <w:strike/>
              </w:rPr>
            </w:pPr>
            <w:r w:rsidRPr="008A560B">
              <w:rPr>
                <w:strike/>
                <w:sz w:val="20"/>
                <w:szCs w:val="20"/>
              </w:rPr>
              <w:t>Stół wyposażony w antystatyczne, demontowalne materace (łączenia na materacach zespalane metodą bezszwową) o grubości min. 80 mm posiadając właściwości przeciwodleżynowe, odporne na działanie środków dezynfekcyjnych. Materac posiadający funkcję „pamięci kształtu” oraz zabezpieczenia pacjenta przed wychłodzeniem. W części dwudzielnego siedziska materac całościowo ma pokrywać tą część stołu.</w:t>
            </w:r>
          </w:p>
        </w:tc>
        <w:tc>
          <w:tcPr>
            <w:tcW w:w="1734" w:type="dxa"/>
            <w:shd w:val="clear" w:color="auto" w:fill="FFFFFF"/>
            <w:tcMar>
              <w:left w:w="65" w:type="dxa"/>
            </w:tcMar>
            <w:vAlign w:val="center"/>
          </w:tcPr>
          <w:p w:rsidR="00245D8C" w:rsidRPr="008A560B" w:rsidRDefault="00245D8C" w:rsidP="00A7372C">
            <w:pPr>
              <w:jc w:val="center"/>
              <w:rPr>
                <w:strike/>
              </w:rPr>
            </w:pPr>
            <w:r w:rsidRPr="008A560B">
              <w:rPr>
                <w:strike/>
                <w:sz w:val="20"/>
                <w:szCs w:val="20"/>
              </w:rPr>
              <w:t>TAK</w:t>
            </w:r>
          </w:p>
        </w:tc>
        <w:tc>
          <w:tcPr>
            <w:tcW w:w="1733" w:type="dxa"/>
            <w:shd w:val="clear" w:color="auto" w:fill="FFFFFF"/>
            <w:tcMar>
              <w:left w:w="65" w:type="dxa"/>
            </w:tcMar>
          </w:tcPr>
          <w:p w:rsidR="00245D8C" w:rsidRPr="008A560B" w:rsidRDefault="00245D8C" w:rsidP="00A7372C">
            <w:pPr>
              <w:jc w:val="center"/>
              <w:rPr>
                <w:strike/>
              </w:rPr>
            </w:pPr>
          </w:p>
        </w:tc>
        <w:tc>
          <w:tcPr>
            <w:tcW w:w="1756" w:type="dxa"/>
            <w:shd w:val="clear" w:color="auto" w:fill="FFFFFF"/>
            <w:tcMar>
              <w:left w:w="65" w:type="dxa"/>
            </w:tcMar>
            <w:vAlign w:val="center"/>
          </w:tcPr>
          <w:p w:rsidR="00245D8C" w:rsidRPr="008A560B" w:rsidRDefault="00245D8C" w:rsidP="00A7372C">
            <w:pPr>
              <w:jc w:val="center"/>
              <w:rPr>
                <w:strike/>
              </w:rPr>
            </w:pPr>
            <w:r w:rsidRPr="008A560B">
              <w:rPr>
                <w:strike/>
                <w:sz w:val="18"/>
                <w:szCs w:val="18"/>
              </w:rPr>
              <w:t>Punktacja</w:t>
            </w:r>
          </w:p>
          <w:p w:rsidR="00245D8C" w:rsidRPr="008A560B" w:rsidRDefault="00245D8C" w:rsidP="00A7372C">
            <w:pPr>
              <w:jc w:val="center"/>
              <w:rPr>
                <w:strike/>
              </w:rPr>
            </w:pPr>
            <w:r w:rsidRPr="008A560B">
              <w:rPr>
                <w:strike/>
                <w:sz w:val="18"/>
                <w:szCs w:val="18"/>
              </w:rPr>
              <w:t>w części dwudzielnego siedziska materac całościowo pokrywający tę część stołu -10 pkt</w:t>
            </w:r>
          </w:p>
          <w:p w:rsidR="00245D8C" w:rsidRPr="008A560B" w:rsidRDefault="00245D8C" w:rsidP="00A7372C">
            <w:pPr>
              <w:jc w:val="center"/>
              <w:rPr>
                <w:strike/>
              </w:rPr>
            </w:pPr>
            <w:r w:rsidRPr="008A560B">
              <w:rPr>
                <w:strike/>
                <w:sz w:val="18"/>
                <w:szCs w:val="18"/>
              </w:rPr>
              <w:t>w części dwudzielnego siedziska materac nie pokrywający całościowo tę część stołu, składający się z dwóch oddzielnych elementów - 0 pkt</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171.</w:t>
            </w:r>
          </w:p>
        </w:tc>
        <w:tc>
          <w:tcPr>
            <w:tcW w:w="3559" w:type="dxa"/>
            <w:gridSpan w:val="2"/>
            <w:shd w:val="clear" w:color="auto" w:fill="FFFFFF"/>
            <w:tcMar>
              <w:left w:w="65" w:type="dxa"/>
            </w:tcMar>
          </w:tcPr>
          <w:p w:rsidR="00245D8C" w:rsidRDefault="00245D8C" w:rsidP="00A7372C">
            <w:r>
              <w:rPr>
                <w:sz w:val="20"/>
                <w:szCs w:val="20"/>
              </w:rPr>
              <w:t>Zasilanie stołu akumulatorowe z wbudowanym układem ładowania – wskaźnik stanu naładowania baterii na pilocie.</w:t>
            </w:r>
          </w:p>
        </w:tc>
        <w:tc>
          <w:tcPr>
            <w:tcW w:w="1734" w:type="dxa"/>
            <w:shd w:val="clear" w:color="auto" w:fill="FFFFFF"/>
            <w:tcMar>
              <w:left w:w="65" w:type="dxa"/>
            </w:tcMar>
            <w:vAlign w:val="center"/>
          </w:tcPr>
          <w:p w:rsidR="00245D8C" w:rsidRDefault="00245D8C" w:rsidP="00A7372C">
            <w:pPr>
              <w:jc w:val="center"/>
            </w:pPr>
            <w:r>
              <w:rPr>
                <w:sz w:val="20"/>
                <w:szCs w:val="20"/>
              </w:rPr>
              <w:t>TAK</w:t>
            </w:r>
          </w:p>
        </w:tc>
        <w:tc>
          <w:tcPr>
            <w:tcW w:w="1733" w:type="dxa"/>
            <w:shd w:val="clear" w:color="auto" w:fill="FFFFFF"/>
            <w:tcMar>
              <w:left w:w="65" w:type="dxa"/>
            </w:tcMar>
          </w:tcPr>
          <w:p w:rsidR="00245D8C" w:rsidRDefault="00245D8C" w:rsidP="00A7372C">
            <w:pPr>
              <w:jc w:val="center"/>
            </w:pPr>
          </w:p>
        </w:tc>
        <w:tc>
          <w:tcPr>
            <w:tcW w:w="1756" w:type="dxa"/>
            <w:shd w:val="clear" w:color="auto" w:fill="FFFFFF"/>
            <w:tcMar>
              <w:left w:w="65" w:type="dxa"/>
            </w:tcMar>
          </w:tcPr>
          <w:p w:rsidR="00245D8C" w:rsidRDefault="00245D8C" w:rsidP="00A7372C">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172.</w:t>
            </w:r>
          </w:p>
        </w:tc>
        <w:tc>
          <w:tcPr>
            <w:tcW w:w="3559" w:type="dxa"/>
            <w:gridSpan w:val="2"/>
            <w:shd w:val="clear" w:color="auto" w:fill="FFFFFF"/>
            <w:tcMar>
              <w:left w:w="65" w:type="dxa"/>
            </w:tcMar>
            <w:vAlign w:val="center"/>
          </w:tcPr>
          <w:p w:rsidR="00245D8C" w:rsidRDefault="00245D8C" w:rsidP="00A7372C">
            <w:r>
              <w:rPr>
                <w:sz w:val="20"/>
                <w:szCs w:val="20"/>
              </w:rPr>
              <w:t>W trybie awaryjnym możliwość pracy z sieci 230V.</w:t>
            </w:r>
          </w:p>
        </w:tc>
        <w:tc>
          <w:tcPr>
            <w:tcW w:w="1734" w:type="dxa"/>
            <w:shd w:val="clear" w:color="auto" w:fill="FFFFFF"/>
            <w:tcMar>
              <w:left w:w="65" w:type="dxa"/>
            </w:tcMar>
            <w:vAlign w:val="center"/>
          </w:tcPr>
          <w:p w:rsidR="00245D8C" w:rsidRDefault="00245D8C" w:rsidP="00A7372C">
            <w:pPr>
              <w:jc w:val="center"/>
            </w:pPr>
            <w:r>
              <w:rPr>
                <w:sz w:val="20"/>
                <w:szCs w:val="20"/>
              </w:rPr>
              <w:t>TAK</w:t>
            </w:r>
          </w:p>
        </w:tc>
        <w:tc>
          <w:tcPr>
            <w:tcW w:w="1733" w:type="dxa"/>
            <w:shd w:val="clear" w:color="auto" w:fill="FFFFFF"/>
            <w:tcMar>
              <w:left w:w="65" w:type="dxa"/>
            </w:tcMar>
          </w:tcPr>
          <w:p w:rsidR="00245D8C" w:rsidRDefault="00245D8C" w:rsidP="00A7372C">
            <w:pPr>
              <w:jc w:val="center"/>
            </w:pPr>
          </w:p>
        </w:tc>
        <w:tc>
          <w:tcPr>
            <w:tcW w:w="1756" w:type="dxa"/>
            <w:shd w:val="clear" w:color="auto" w:fill="FFFFFF"/>
            <w:tcMar>
              <w:left w:w="65" w:type="dxa"/>
            </w:tcMar>
          </w:tcPr>
          <w:p w:rsidR="00245D8C" w:rsidRDefault="00245D8C" w:rsidP="00A7372C">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173.</w:t>
            </w:r>
          </w:p>
        </w:tc>
        <w:tc>
          <w:tcPr>
            <w:tcW w:w="3559" w:type="dxa"/>
            <w:gridSpan w:val="2"/>
            <w:shd w:val="clear" w:color="auto" w:fill="FFFFFF"/>
            <w:tcMar>
              <w:left w:w="65" w:type="dxa"/>
            </w:tcMar>
          </w:tcPr>
          <w:p w:rsidR="00245D8C" w:rsidRPr="008A560B" w:rsidRDefault="00245D8C" w:rsidP="00A7372C">
            <w:pPr>
              <w:rPr>
                <w:strike/>
              </w:rPr>
            </w:pPr>
            <w:r w:rsidRPr="008A560B">
              <w:rPr>
                <w:strike/>
                <w:sz w:val="20"/>
                <w:szCs w:val="20"/>
              </w:rPr>
              <w:t>Dopuszczalne obciążenie stołu min 330 kg</w:t>
            </w:r>
          </w:p>
        </w:tc>
        <w:tc>
          <w:tcPr>
            <w:tcW w:w="1734" w:type="dxa"/>
            <w:shd w:val="clear" w:color="auto" w:fill="FFFFFF"/>
            <w:tcMar>
              <w:left w:w="65" w:type="dxa"/>
            </w:tcMar>
            <w:vAlign w:val="center"/>
          </w:tcPr>
          <w:p w:rsidR="00245D8C" w:rsidRPr="008A560B" w:rsidRDefault="00245D8C" w:rsidP="00A7372C">
            <w:pPr>
              <w:jc w:val="center"/>
              <w:rPr>
                <w:strike/>
              </w:rPr>
            </w:pPr>
            <w:r w:rsidRPr="008A560B">
              <w:rPr>
                <w:strike/>
                <w:sz w:val="20"/>
                <w:szCs w:val="20"/>
              </w:rPr>
              <w:t>TAK (podać)</w:t>
            </w:r>
          </w:p>
        </w:tc>
        <w:tc>
          <w:tcPr>
            <w:tcW w:w="1733" w:type="dxa"/>
            <w:shd w:val="clear" w:color="auto" w:fill="FFFFFF"/>
            <w:tcMar>
              <w:left w:w="65" w:type="dxa"/>
            </w:tcMar>
          </w:tcPr>
          <w:p w:rsidR="00245D8C" w:rsidRPr="008A560B" w:rsidRDefault="00245D8C" w:rsidP="00A7372C">
            <w:pPr>
              <w:jc w:val="center"/>
              <w:rPr>
                <w:strike/>
              </w:rPr>
            </w:pPr>
          </w:p>
        </w:tc>
        <w:tc>
          <w:tcPr>
            <w:tcW w:w="1756" w:type="dxa"/>
            <w:shd w:val="clear" w:color="auto" w:fill="FFFFFF"/>
            <w:tcMar>
              <w:left w:w="65" w:type="dxa"/>
            </w:tcMar>
            <w:vAlign w:val="center"/>
          </w:tcPr>
          <w:p w:rsidR="00245D8C" w:rsidRPr="008A560B" w:rsidRDefault="00245D8C" w:rsidP="00A7372C">
            <w:pPr>
              <w:jc w:val="center"/>
              <w:rPr>
                <w:strike/>
              </w:rPr>
            </w:pPr>
            <w:r w:rsidRPr="008A560B">
              <w:rPr>
                <w:strike/>
                <w:sz w:val="16"/>
                <w:szCs w:val="16"/>
              </w:rPr>
              <w:t>Punktacja</w:t>
            </w:r>
          </w:p>
          <w:p w:rsidR="00245D8C" w:rsidRPr="008A560B" w:rsidRDefault="00245D8C" w:rsidP="00A7372C">
            <w:pPr>
              <w:jc w:val="center"/>
              <w:rPr>
                <w:strike/>
              </w:rPr>
            </w:pPr>
            <w:r w:rsidRPr="008A560B">
              <w:rPr>
                <w:strike/>
                <w:sz w:val="16"/>
                <w:szCs w:val="16"/>
              </w:rPr>
              <w:t>≥ 350kg - 10 pkt</w:t>
            </w:r>
          </w:p>
          <w:p w:rsidR="00245D8C" w:rsidRPr="008A560B" w:rsidRDefault="00245D8C" w:rsidP="00A7372C">
            <w:pPr>
              <w:jc w:val="center"/>
              <w:rPr>
                <w:strike/>
              </w:rPr>
            </w:pPr>
            <w:r w:rsidRPr="008A560B">
              <w:rPr>
                <w:strike/>
                <w:sz w:val="16"/>
                <w:szCs w:val="16"/>
              </w:rPr>
              <w:t>330-349kg - 0 pkt</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174.</w:t>
            </w:r>
          </w:p>
        </w:tc>
        <w:tc>
          <w:tcPr>
            <w:tcW w:w="3559" w:type="dxa"/>
            <w:gridSpan w:val="2"/>
            <w:shd w:val="clear" w:color="auto" w:fill="FFFFFF"/>
            <w:tcMar>
              <w:left w:w="65" w:type="dxa"/>
            </w:tcMar>
          </w:tcPr>
          <w:p w:rsidR="00245D8C" w:rsidRDefault="00245D8C" w:rsidP="00A7372C">
            <w:r>
              <w:rPr>
                <w:sz w:val="20"/>
                <w:szCs w:val="20"/>
              </w:rPr>
              <w:t>Szyny akcesoryjne wzdłuż wszystkich segmentów, po obu stronach blatu stołu – standardowe. Dopuszcza się podgłówek bez szyn bocznych.</w:t>
            </w:r>
          </w:p>
        </w:tc>
        <w:tc>
          <w:tcPr>
            <w:tcW w:w="1734" w:type="dxa"/>
            <w:shd w:val="clear" w:color="auto" w:fill="FFFFFF"/>
            <w:tcMar>
              <w:left w:w="65" w:type="dxa"/>
            </w:tcMar>
            <w:vAlign w:val="center"/>
          </w:tcPr>
          <w:p w:rsidR="00245D8C" w:rsidRDefault="00245D8C" w:rsidP="00A7372C">
            <w:pPr>
              <w:jc w:val="center"/>
            </w:pPr>
            <w:r>
              <w:rPr>
                <w:sz w:val="20"/>
                <w:szCs w:val="20"/>
              </w:rPr>
              <w:t>TAK</w:t>
            </w:r>
          </w:p>
        </w:tc>
        <w:tc>
          <w:tcPr>
            <w:tcW w:w="1733" w:type="dxa"/>
            <w:shd w:val="clear" w:color="auto" w:fill="FFFFFF"/>
            <w:tcMar>
              <w:left w:w="65" w:type="dxa"/>
            </w:tcMar>
          </w:tcPr>
          <w:p w:rsidR="00245D8C" w:rsidRDefault="00245D8C" w:rsidP="00A7372C">
            <w:pPr>
              <w:jc w:val="center"/>
            </w:pPr>
          </w:p>
        </w:tc>
        <w:tc>
          <w:tcPr>
            <w:tcW w:w="1756" w:type="dxa"/>
            <w:shd w:val="clear" w:color="auto" w:fill="FFFFFF"/>
            <w:tcMar>
              <w:left w:w="65" w:type="dxa"/>
            </w:tcMar>
          </w:tcPr>
          <w:p w:rsidR="00245D8C" w:rsidRDefault="00245D8C" w:rsidP="00A7372C">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175.</w:t>
            </w:r>
          </w:p>
        </w:tc>
        <w:tc>
          <w:tcPr>
            <w:tcW w:w="3559" w:type="dxa"/>
            <w:gridSpan w:val="2"/>
            <w:shd w:val="clear" w:color="auto" w:fill="FFFFFF"/>
            <w:tcMar>
              <w:left w:w="65" w:type="dxa"/>
            </w:tcMar>
          </w:tcPr>
          <w:p w:rsidR="00245D8C" w:rsidRDefault="00245D8C" w:rsidP="00A7372C">
            <w:r>
              <w:rPr>
                <w:sz w:val="20"/>
                <w:szCs w:val="20"/>
              </w:rPr>
              <w:t>Wyposażenie stołu:</w:t>
            </w:r>
          </w:p>
        </w:tc>
        <w:tc>
          <w:tcPr>
            <w:tcW w:w="1734" w:type="dxa"/>
            <w:shd w:val="clear" w:color="auto" w:fill="FFFFFF"/>
            <w:tcMar>
              <w:left w:w="65" w:type="dxa"/>
            </w:tcMar>
            <w:vAlign w:val="center"/>
          </w:tcPr>
          <w:p w:rsidR="00245D8C" w:rsidRDefault="00245D8C" w:rsidP="00A7372C">
            <w:pPr>
              <w:jc w:val="center"/>
            </w:pPr>
          </w:p>
        </w:tc>
        <w:tc>
          <w:tcPr>
            <w:tcW w:w="1733" w:type="dxa"/>
            <w:shd w:val="clear" w:color="auto" w:fill="FFFFFF"/>
            <w:tcMar>
              <w:left w:w="65" w:type="dxa"/>
            </w:tcMar>
          </w:tcPr>
          <w:p w:rsidR="00245D8C" w:rsidRDefault="00245D8C" w:rsidP="00A7372C">
            <w:pPr>
              <w:jc w:val="center"/>
            </w:pPr>
          </w:p>
        </w:tc>
        <w:tc>
          <w:tcPr>
            <w:tcW w:w="1756" w:type="dxa"/>
            <w:shd w:val="clear" w:color="auto" w:fill="FFFFFF"/>
            <w:tcMar>
              <w:left w:w="65" w:type="dxa"/>
            </w:tcMar>
          </w:tcPr>
          <w:p w:rsidR="00245D8C" w:rsidRDefault="00245D8C" w:rsidP="00A7372C">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176.</w:t>
            </w:r>
          </w:p>
        </w:tc>
        <w:tc>
          <w:tcPr>
            <w:tcW w:w="3559" w:type="dxa"/>
            <w:gridSpan w:val="2"/>
            <w:shd w:val="clear" w:color="auto" w:fill="FFFFFF"/>
            <w:tcMar>
              <w:left w:w="65" w:type="dxa"/>
            </w:tcMar>
          </w:tcPr>
          <w:p w:rsidR="00245D8C" w:rsidRDefault="00245D8C" w:rsidP="00A7372C">
            <w:r>
              <w:rPr>
                <w:sz w:val="20"/>
                <w:szCs w:val="20"/>
              </w:rPr>
              <w:t>Podpory anestezjologiczne pod ręce na zawiasie kulowym – 2 szt.</w:t>
            </w:r>
          </w:p>
        </w:tc>
        <w:tc>
          <w:tcPr>
            <w:tcW w:w="1734" w:type="dxa"/>
            <w:shd w:val="clear" w:color="auto" w:fill="FFFFFF"/>
            <w:tcMar>
              <w:left w:w="65" w:type="dxa"/>
            </w:tcMar>
            <w:vAlign w:val="center"/>
          </w:tcPr>
          <w:p w:rsidR="00245D8C" w:rsidRDefault="00245D8C" w:rsidP="00A7372C">
            <w:pPr>
              <w:jc w:val="center"/>
            </w:pPr>
            <w:r>
              <w:rPr>
                <w:sz w:val="20"/>
                <w:szCs w:val="20"/>
              </w:rPr>
              <w:t>TAK</w:t>
            </w:r>
          </w:p>
        </w:tc>
        <w:tc>
          <w:tcPr>
            <w:tcW w:w="1733" w:type="dxa"/>
            <w:shd w:val="clear" w:color="auto" w:fill="FFFFFF"/>
            <w:tcMar>
              <w:left w:w="65" w:type="dxa"/>
            </w:tcMar>
          </w:tcPr>
          <w:p w:rsidR="00245D8C" w:rsidRDefault="00245D8C" w:rsidP="00A7372C">
            <w:pPr>
              <w:jc w:val="center"/>
            </w:pPr>
          </w:p>
        </w:tc>
        <w:tc>
          <w:tcPr>
            <w:tcW w:w="1756" w:type="dxa"/>
            <w:shd w:val="clear" w:color="auto" w:fill="FFFFFF"/>
            <w:tcMar>
              <w:left w:w="65" w:type="dxa"/>
            </w:tcMar>
          </w:tcPr>
          <w:p w:rsidR="00245D8C" w:rsidRDefault="00245D8C" w:rsidP="00A7372C">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177.</w:t>
            </w:r>
          </w:p>
        </w:tc>
        <w:tc>
          <w:tcPr>
            <w:tcW w:w="3559" w:type="dxa"/>
            <w:gridSpan w:val="2"/>
            <w:shd w:val="clear" w:color="auto" w:fill="FFFFFF"/>
            <w:tcMar>
              <w:left w:w="65" w:type="dxa"/>
            </w:tcMar>
          </w:tcPr>
          <w:p w:rsidR="00245D8C" w:rsidRDefault="00245D8C" w:rsidP="00A7372C">
            <w:r>
              <w:rPr>
                <w:sz w:val="20"/>
                <w:szCs w:val="20"/>
              </w:rPr>
              <w:t>Ekran anestezjologiczny z zaciskiem – 1 szt.</w:t>
            </w:r>
          </w:p>
        </w:tc>
        <w:tc>
          <w:tcPr>
            <w:tcW w:w="1734" w:type="dxa"/>
            <w:shd w:val="clear" w:color="auto" w:fill="FFFFFF"/>
            <w:tcMar>
              <w:left w:w="65" w:type="dxa"/>
            </w:tcMar>
            <w:vAlign w:val="center"/>
          </w:tcPr>
          <w:p w:rsidR="00245D8C" w:rsidRDefault="00245D8C" w:rsidP="00A7372C">
            <w:pPr>
              <w:jc w:val="center"/>
            </w:pPr>
            <w:r>
              <w:rPr>
                <w:sz w:val="20"/>
                <w:szCs w:val="20"/>
              </w:rPr>
              <w:t>TAK</w:t>
            </w:r>
          </w:p>
        </w:tc>
        <w:tc>
          <w:tcPr>
            <w:tcW w:w="1733" w:type="dxa"/>
            <w:shd w:val="clear" w:color="auto" w:fill="FFFFFF"/>
            <w:tcMar>
              <w:left w:w="65" w:type="dxa"/>
            </w:tcMar>
          </w:tcPr>
          <w:p w:rsidR="00245D8C" w:rsidRDefault="00245D8C" w:rsidP="00A7372C">
            <w:pPr>
              <w:jc w:val="center"/>
            </w:pPr>
          </w:p>
        </w:tc>
        <w:tc>
          <w:tcPr>
            <w:tcW w:w="1756" w:type="dxa"/>
            <w:shd w:val="clear" w:color="auto" w:fill="FFFFFF"/>
            <w:tcMar>
              <w:left w:w="65" w:type="dxa"/>
            </w:tcMar>
          </w:tcPr>
          <w:p w:rsidR="00245D8C" w:rsidRDefault="00245D8C" w:rsidP="00A7372C">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178.</w:t>
            </w:r>
          </w:p>
        </w:tc>
        <w:tc>
          <w:tcPr>
            <w:tcW w:w="3559" w:type="dxa"/>
            <w:gridSpan w:val="2"/>
            <w:shd w:val="clear" w:color="auto" w:fill="FFFFFF"/>
            <w:tcMar>
              <w:left w:w="65" w:type="dxa"/>
            </w:tcMar>
          </w:tcPr>
          <w:p w:rsidR="00245D8C" w:rsidRDefault="00245D8C" w:rsidP="00A7372C">
            <w:r>
              <w:rPr>
                <w:sz w:val="20"/>
                <w:szCs w:val="20"/>
              </w:rPr>
              <w:t>Pas do mocowania pacjenta – 1 szt.</w:t>
            </w:r>
          </w:p>
        </w:tc>
        <w:tc>
          <w:tcPr>
            <w:tcW w:w="1734" w:type="dxa"/>
            <w:shd w:val="clear" w:color="auto" w:fill="FFFFFF"/>
            <w:tcMar>
              <w:left w:w="65" w:type="dxa"/>
            </w:tcMar>
            <w:vAlign w:val="center"/>
          </w:tcPr>
          <w:p w:rsidR="00245D8C" w:rsidRDefault="00245D8C" w:rsidP="00A7372C">
            <w:pPr>
              <w:jc w:val="center"/>
            </w:pPr>
            <w:r>
              <w:rPr>
                <w:sz w:val="20"/>
                <w:szCs w:val="20"/>
              </w:rPr>
              <w:t>TAK</w:t>
            </w:r>
          </w:p>
        </w:tc>
        <w:tc>
          <w:tcPr>
            <w:tcW w:w="1733" w:type="dxa"/>
            <w:shd w:val="clear" w:color="auto" w:fill="FFFFFF"/>
            <w:tcMar>
              <w:left w:w="65" w:type="dxa"/>
            </w:tcMar>
          </w:tcPr>
          <w:p w:rsidR="00245D8C" w:rsidRDefault="00245D8C" w:rsidP="00A7372C">
            <w:pPr>
              <w:jc w:val="center"/>
            </w:pPr>
          </w:p>
        </w:tc>
        <w:tc>
          <w:tcPr>
            <w:tcW w:w="1756" w:type="dxa"/>
            <w:shd w:val="clear" w:color="auto" w:fill="FFFFFF"/>
            <w:tcMar>
              <w:left w:w="65" w:type="dxa"/>
            </w:tcMar>
          </w:tcPr>
          <w:p w:rsidR="00245D8C" w:rsidRDefault="00245D8C" w:rsidP="00A7372C">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179.</w:t>
            </w:r>
          </w:p>
        </w:tc>
        <w:tc>
          <w:tcPr>
            <w:tcW w:w="3559" w:type="dxa"/>
            <w:gridSpan w:val="2"/>
            <w:shd w:val="clear" w:color="auto" w:fill="FFFFFF"/>
            <w:tcMar>
              <w:left w:w="65" w:type="dxa"/>
            </w:tcMar>
          </w:tcPr>
          <w:p w:rsidR="00245D8C" w:rsidRDefault="00245D8C" w:rsidP="00A7372C">
            <w:r>
              <w:rPr>
                <w:sz w:val="20"/>
                <w:szCs w:val="20"/>
              </w:rPr>
              <w:t>Uchwyt podpory bocznej wraz z poduszkami – 2 szt.</w:t>
            </w:r>
          </w:p>
        </w:tc>
        <w:tc>
          <w:tcPr>
            <w:tcW w:w="1734" w:type="dxa"/>
            <w:shd w:val="clear" w:color="auto" w:fill="FFFFFF"/>
            <w:tcMar>
              <w:left w:w="65" w:type="dxa"/>
            </w:tcMar>
            <w:vAlign w:val="center"/>
          </w:tcPr>
          <w:p w:rsidR="00245D8C" w:rsidRDefault="00245D8C" w:rsidP="00A7372C">
            <w:pPr>
              <w:jc w:val="center"/>
            </w:pPr>
            <w:r>
              <w:rPr>
                <w:sz w:val="20"/>
                <w:szCs w:val="20"/>
              </w:rPr>
              <w:t>TAK</w:t>
            </w:r>
          </w:p>
        </w:tc>
        <w:tc>
          <w:tcPr>
            <w:tcW w:w="1733" w:type="dxa"/>
            <w:shd w:val="clear" w:color="auto" w:fill="FFFFFF"/>
            <w:tcMar>
              <w:left w:w="65" w:type="dxa"/>
            </w:tcMar>
          </w:tcPr>
          <w:p w:rsidR="00245D8C" w:rsidRDefault="00245D8C" w:rsidP="00A7372C">
            <w:pPr>
              <w:jc w:val="center"/>
            </w:pPr>
          </w:p>
        </w:tc>
        <w:tc>
          <w:tcPr>
            <w:tcW w:w="1756" w:type="dxa"/>
            <w:shd w:val="clear" w:color="auto" w:fill="FFFFFF"/>
            <w:tcMar>
              <w:left w:w="65" w:type="dxa"/>
            </w:tcMar>
          </w:tcPr>
          <w:p w:rsidR="00245D8C" w:rsidRDefault="00245D8C" w:rsidP="00A7372C">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180.</w:t>
            </w:r>
          </w:p>
        </w:tc>
        <w:tc>
          <w:tcPr>
            <w:tcW w:w="3559" w:type="dxa"/>
            <w:gridSpan w:val="2"/>
            <w:shd w:val="clear" w:color="auto" w:fill="FFFFFF"/>
            <w:tcMar>
              <w:left w:w="65" w:type="dxa"/>
            </w:tcMar>
          </w:tcPr>
          <w:p w:rsidR="00245D8C" w:rsidRDefault="00245D8C" w:rsidP="00A7372C">
            <w:r>
              <w:rPr>
                <w:sz w:val="20"/>
                <w:szCs w:val="20"/>
              </w:rPr>
              <w:t>Pilot przewodowy 1 szt.</w:t>
            </w:r>
          </w:p>
        </w:tc>
        <w:tc>
          <w:tcPr>
            <w:tcW w:w="1734" w:type="dxa"/>
            <w:shd w:val="clear" w:color="auto" w:fill="FFFFFF"/>
            <w:tcMar>
              <w:left w:w="65" w:type="dxa"/>
            </w:tcMar>
            <w:vAlign w:val="center"/>
          </w:tcPr>
          <w:p w:rsidR="00245D8C" w:rsidRDefault="00245D8C" w:rsidP="00A7372C">
            <w:pPr>
              <w:jc w:val="center"/>
            </w:pPr>
            <w:r>
              <w:rPr>
                <w:sz w:val="20"/>
                <w:szCs w:val="20"/>
              </w:rPr>
              <w:t>TAK</w:t>
            </w:r>
          </w:p>
        </w:tc>
        <w:tc>
          <w:tcPr>
            <w:tcW w:w="1733" w:type="dxa"/>
            <w:shd w:val="clear" w:color="auto" w:fill="FFFFFF"/>
            <w:tcMar>
              <w:left w:w="65" w:type="dxa"/>
            </w:tcMar>
          </w:tcPr>
          <w:p w:rsidR="00245D8C" w:rsidRDefault="00245D8C" w:rsidP="00A7372C">
            <w:pPr>
              <w:jc w:val="center"/>
            </w:pPr>
          </w:p>
        </w:tc>
        <w:tc>
          <w:tcPr>
            <w:tcW w:w="1756" w:type="dxa"/>
            <w:shd w:val="clear" w:color="auto" w:fill="FFFFFF"/>
            <w:tcMar>
              <w:left w:w="65" w:type="dxa"/>
            </w:tcMar>
          </w:tcPr>
          <w:p w:rsidR="00245D8C" w:rsidRDefault="00245D8C" w:rsidP="00A7372C">
            <w:pPr>
              <w:jc w:val="center"/>
            </w:pPr>
            <w:r>
              <w:rPr>
                <w:sz w:val="18"/>
                <w:szCs w:val="18"/>
              </w:rPr>
              <w:t>Nie dotyczy</w:t>
            </w:r>
          </w:p>
        </w:tc>
      </w:tr>
      <w:tr w:rsidR="00245D8C" w:rsidTr="009E15E0">
        <w:trPr>
          <w:trHeight w:val="525"/>
        </w:trPr>
        <w:tc>
          <w:tcPr>
            <w:tcW w:w="540" w:type="dxa"/>
            <w:gridSpan w:val="2"/>
            <w:shd w:val="clear" w:color="auto" w:fill="FFFFFF"/>
            <w:tcMar>
              <w:left w:w="65" w:type="dxa"/>
            </w:tcMar>
          </w:tcPr>
          <w:p w:rsidR="00245D8C" w:rsidRDefault="00245D8C" w:rsidP="00A7372C">
            <w:r>
              <w:rPr>
                <w:sz w:val="20"/>
                <w:szCs w:val="20"/>
              </w:rPr>
              <w:t>181.</w:t>
            </w:r>
          </w:p>
        </w:tc>
        <w:tc>
          <w:tcPr>
            <w:tcW w:w="3559" w:type="dxa"/>
            <w:gridSpan w:val="2"/>
            <w:shd w:val="clear" w:color="auto" w:fill="FFFFFF"/>
            <w:tcMar>
              <w:left w:w="65" w:type="dxa"/>
            </w:tcMar>
          </w:tcPr>
          <w:p w:rsidR="00245D8C" w:rsidRDefault="00245D8C" w:rsidP="00A7372C">
            <w:r>
              <w:rPr>
                <w:sz w:val="20"/>
                <w:szCs w:val="20"/>
              </w:rPr>
              <w:t>Wieszak na kroplówkę z regulacją wysokości, z 4 wieszakami</w:t>
            </w:r>
          </w:p>
        </w:tc>
        <w:tc>
          <w:tcPr>
            <w:tcW w:w="1734" w:type="dxa"/>
            <w:shd w:val="clear" w:color="auto" w:fill="FFFFFF"/>
            <w:tcMar>
              <w:left w:w="65" w:type="dxa"/>
            </w:tcMar>
            <w:vAlign w:val="center"/>
          </w:tcPr>
          <w:p w:rsidR="00245D8C" w:rsidRDefault="00245D8C" w:rsidP="00A7372C">
            <w:pPr>
              <w:jc w:val="center"/>
            </w:pPr>
            <w:r>
              <w:rPr>
                <w:sz w:val="20"/>
                <w:szCs w:val="20"/>
              </w:rPr>
              <w:t>TAK</w:t>
            </w:r>
          </w:p>
        </w:tc>
        <w:tc>
          <w:tcPr>
            <w:tcW w:w="1733" w:type="dxa"/>
            <w:shd w:val="clear" w:color="auto" w:fill="FFFFFF"/>
            <w:tcMar>
              <w:left w:w="65" w:type="dxa"/>
            </w:tcMar>
          </w:tcPr>
          <w:p w:rsidR="00245D8C" w:rsidRDefault="00245D8C" w:rsidP="00A7372C">
            <w:pPr>
              <w:jc w:val="center"/>
            </w:pPr>
          </w:p>
        </w:tc>
        <w:tc>
          <w:tcPr>
            <w:tcW w:w="1756" w:type="dxa"/>
            <w:shd w:val="clear" w:color="auto" w:fill="FFFFFF"/>
            <w:tcMar>
              <w:left w:w="65" w:type="dxa"/>
            </w:tcMar>
          </w:tcPr>
          <w:p w:rsidR="00245D8C" w:rsidRDefault="00245D8C" w:rsidP="00A7372C">
            <w:pPr>
              <w:jc w:val="center"/>
            </w:pPr>
            <w:r>
              <w:rPr>
                <w:sz w:val="18"/>
                <w:szCs w:val="18"/>
              </w:rPr>
              <w:t>Nie dotyczy</w:t>
            </w:r>
          </w:p>
        </w:tc>
      </w:tr>
      <w:tr w:rsidR="00245D8C">
        <w:trPr>
          <w:trHeight w:val="525"/>
        </w:trPr>
        <w:tc>
          <w:tcPr>
            <w:tcW w:w="9322" w:type="dxa"/>
            <w:gridSpan w:val="7"/>
            <w:shd w:val="clear" w:color="auto" w:fill="FFFFFF"/>
            <w:tcMar>
              <w:left w:w="65" w:type="dxa"/>
            </w:tcMar>
          </w:tcPr>
          <w:p w:rsidR="00245D8C" w:rsidRDefault="00245D8C" w:rsidP="00A7372C">
            <w:pPr>
              <w:jc w:val="center"/>
              <w:rPr>
                <w:sz w:val="18"/>
                <w:szCs w:val="18"/>
              </w:rPr>
            </w:pPr>
            <w:r>
              <w:rPr>
                <w:sz w:val="18"/>
                <w:szCs w:val="18"/>
              </w:rPr>
              <w:t>Parametry punktowane</w:t>
            </w:r>
          </w:p>
        </w:tc>
      </w:tr>
      <w:tr w:rsidR="00245D8C" w:rsidTr="009E15E0">
        <w:trPr>
          <w:trHeight w:val="525"/>
        </w:trPr>
        <w:tc>
          <w:tcPr>
            <w:tcW w:w="720" w:type="dxa"/>
            <w:gridSpan w:val="3"/>
            <w:shd w:val="clear" w:color="auto" w:fill="FFFFFF"/>
            <w:tcMar>
              <w:left w:w="65" w:type="dxa"/>
            </w:tcMar>
          </w:tcPr>
          <w:p w:rsidR="00245D8C" w:rsidRDefault="00245D8C" w:rsidP="008A560B">
            <w:pPr>
              <w:rPr>
                <w:sz w:val="20"/>
                <w:szCs w:val="20"/>
              </w:rPr>
            </w:pPr>
          </w:p>
        </w:tc>
        <w:tc>
          <w:tcPr>
            <w:tcW w:w="3379" w:type="dxa"/>
            <w:shd w:val="clear" w:color="auto" w:fill="FFFFFF"/>
            <w:tcMar>
              <w:left w:w="65" w:type="dxa"/>
            </w:tcMar>
          </w:tcPr>
          <w:p w:rsidR="00245D8C" w:rsidRPr="00A7372C" w:rsidRDefault="00245D8C" w:rsidP="008A560B">
            <w:pPr>
              <w:rPr>
                <w:color w:val="FF0000"/>
              </w:rPr>
            </w:pPr>
            <w:r w:rsidRPr="00A7372C">
              <w:rPr>
                <w:color w:val="FF0000"/>
                <w:sz w:val="20"/>
                <w:szCs w:val="20"/>
              </w:rPr>
              <w:t xml:space="preserve">Centralna blokada kół stołu za pomocą pedału nożnego </w:t>
            </w:r>
            <w:r>
              <w:rPr>
                <w:color w:val="FF0000"/>
                <w:sz w:val="20"/>
                <w:szCs w:val="20"/>
              </w:rPr>
              <w:t xml:space="preserve">lub </w:t>
            </w:r>
            <w:r w:rsidRPr="00A7372C">
              <w:rPr>
                <w:color w:val="FF0000"/>
                <w:sz w:val="20"/>
                <w:szCs w:val="20"/>
              </w:rPr>
              <w:t xml:space="preserve">mechanizmu wysuwanych bolców, stopek, itp. </w:t>
            </w:r>
          </w:p>
        </w:tc>
        <w:tc>
          <w:tcPr>
            <w:tcW w:w="1734" w:type="dxa"/>
            <w:shd w:val="clear" w:color="auto" w:fill="FFFFFF"/>
            <w:tcMar>
              <w:left w:w="65" w:type="dxa"/>
            </w:tcMar>
            <w:vAlign w:val="center"/>
          </w:tcPr>
          <w:p w:rsidR="00245D8C" w:rsidRPr="00A7372C" w:rsidRDefault="00245D8C" w:rsidP="008A560B">
            <w:pPr>
              <w:jc w:val="center"/>
              <w:rPr>
                <w:color w:val="FF0000"/>
              </w:rPr>
            </w:pPr>
            <w:r w:rsidRPr="00A7372C">
              <w:rPr>
                <w:color w:val="FF0000"/>
                <w:sz w:val="20"/>
                <w:szCs w:val="20"/>
              </w:rPr>
              <w:t>TAK</w:t>
            </w:r>
          </w:p>
        </w:tc>
        <w:tc>
          <w:tcPr>
            <w:tcW w:w="1733" w:type="dxa"/>
            <w:shd w:val="clear" w:color="auto" w:fill="FFFFFF"/>
            <w:tcMar>
              <w:left w:w="65" w:type="dxa"/>
            </w:tcMar>
          </w:tcPr>
          <w:p w:rsidR="00245D8C" w:rsidRPr="00A7372C" w:rsidRDefault="00245D8C" w:rsidP="008A560B">
            <w:pPr>
              <w:jc w:val="center"/>
              <w:rPr>
                <w:color w:val="FF0000"/>
              </w:rPr>
            </w:pPr>
          </w:p>
        </w:tc>
        <w:tc>
          <w:tcPr>
            <w:tcW w:w="1756" w:type="dxa"/>
            <w:shd w:val="clear" w:color="auto" w:fill="FFFFFF"/>
            <w:tcMar>
              <w:left w:w="65" w:type="dxa"/>
            </w:tcMar>
            <w:vAlign w:val="center"/>
          </w:tcPr>
          <w:p w:rsidR="00245D8C" w:rsidRPr="00A7372C" w:rsidRDefault="00245D8C" w:rsidP="008A560B">
            <w:pPr>
              <w:jc w:val="center"/>
              <w:rPr>
                <w:color w:val="FF0000"/>
              </w:rPr>
            </w:pPr>
            <w:r w:rsidRPr="00A7372C">
              <w:rPr>
                <w:color w:val="FF0000"/>
                <w:sz w:val="18"/>
                <w:szCs w:val="18"/>
              </w:rPr>
              <w:t>Punktacja</w:t>
            </w:r>
          </w:p>
          <w:p w:rsidR="00245D8C" w:rsidRPr="00A7372C" w:rsidRDefault="00245D8C" w:rsidP="008A560B">
            <w:pPr>
              <w:jc w:val="center"/>
              <w:rPr>
                <w:color w:val="FF0000"/>
              </w:rPr>
            </w:pPr>
            <w:r w:rsidRPr="00A7372C">
              <w:rPr>
                <w:color w:val="FF0000"/>
                <w:sz w:val="18"/>
                <w:szCs w:val="18"/>
              </w:rPr>
              <w:t>centralna blokada kół stołu za pomocą pedału nożnego - 10 pkt</w:t>
            </w:r>
          </w:p>
          <w:p w:rsidR="00245D8C" w:rsidRPr="00A7372C" w:rsidRDefault="00245D8C" w:rsidP="008A560B">
            <w:pPr>
              <w:jc w:val="center"/>
              <w:rPr>
                <w:color w:val="FF0000"/>
              </w:rPr>
            </w:pPr>
            <w:r w:rsidRPr="00A7372C">
              <w:rPr>
                <w:color w:val="FF0000"/>
                <w:sz w:val="18"/>
                <w:szCs w:val="18"/>
              </w:rPr>
              <w:t xml:space="preserve">centralna blokada kół stołu za pomocą mechanizmu wysuwanych bolców, stopek, itp. - </w:t>
            </w:r>
            <w:r>
              <w:rPr>
                <w:color w:val="FF0000"/>
                <w:sz w:val="18"/>
                <w:szCs w:val="18"/>
              </w:rPr>
              <w:t>5</w:t>
            </w:r>
            <w:r w:rsidRPr="00A7372C">
              <w:rPr>
                <w:color w:val="FF0000"/>
                <w:sz w:val="18"/>
                <w:szCs w:val="18"/>
              </w:rPr>
              <w:t xml:space="preserve"> pkt</w:t>
            </w:r>
          </w:p>
        </w:tc>
      </w:tr>
      <w:tr w:rsidR="00245D8C" w:rsidTr="009E15E0">
        <w:trPr>
          <w:trHeight w:val="525"/>
        </w:trPr>
        <w:tc>
          <w:tcPr>
            <w:tcW w:w="720" w:type="dxa"/>
            <w:gridSpan w:val="3"/>
            <w:shd w:val="clear" w:color="auto" w:fill="FFFFFF"/>
            <w:tcMar>
              <w:left w:w="65" w:type="dxa"/>
            </w:tcMar>
          </w:tcPr>
          <w:p w:rsidR="00245D8C" w:rsidRDefault="00245D8C" w:rsidP="008A560B">
            <w:pPr>
              <w:rPr>
                <w:sz w:val="20"/>
                <w:szCs w:val="20"/>
              </w:rPr>
            </w:pPr>
          </w:p>
        </w:tc>
        <w:tc>
          <w:tcPr>
            <w:tcW w:w="3379" w:type="dxa"/>
            <w:shd w:val="clear" w:color="auto" w:fill="FFFFFF"/>
            <w:tcMar>
              <w:left w:w="65" w:type="dxa"/>
            </w:tcMar>
          </w:tcPr>
          <w:p w:rsidR="00245D8C" w:rsidRPr="00A7372C" w:rsidRDefault="00245D8C" w:rsidP="008A560B">
            <w:pPr>
              <w:rPr>
                <w:color w:val="FF0000"/>
              </w:rPr>
            </w:pPr>
            <w:r w:rsidRPr="00A7372C">
              <w:rPr>
                <w:color w:val="FF0000"/>
                <w:sz w:val="20"/>
                <w:szCs w:val="20"/>
              </w:rPr>
              <w:t>Przesuw wzdłużny blatu min. 300mm</w:t>
            </w:r>
          </w:p>
        </w:tc>
        <w:tc>
          <w:tcPr>
            <w:tcW w:w="1734" w:type="dxa"/>
            <w:shd w:val="clear" w:color="auto" w:fill="FFFFFF"/>
            <w:tcMar>
              <w:left w:w="65" w:type="dxa"/>
            </w:tcMar>
            <w:vAlign w:val="center"/>
          </w:tcPr>
          <w:p w:rsidR="00245D8C" w:rsidRPr="00A7372C" w:rsidRDefault="00245D8C" w:rsidP="008A560B">
            <w:pPr>
              <w:jc w:val="center"/>
              <w:rPr>
                <w:color w:val="FF0000"/>
              </w:rPr>
            </w:pPr>
            <w:r w:rsidRPr="00A7372C">
              <w:rPr>
                <w:color w:val="FF0000"/>
                <w:sz w:val="20"/>
                <w:szCs w:val="20"/>
              </w:rPr>
              <w:t>Tak (podać)</w:t>
            </w:r>
          </w:p>
        </w:tc>
        <w:tc>
          <w:tcPr>
            <w:tcW w:w="1733" w:type="dxa"/>
            <w:shd w:val="clear" w:color="auto" w:fill="FFFFFF"/>
            <w:tcMar>
              <w:left w:w="65" w:type="dxa"/>
            </w:tcMar>
          </w:tcPr>
          <w:p w:rsidR="00245D8C" w:rsidRPr="00A7372C" w:rsidRDefault="00245D8C" w:rsidP="008A560B">
            <w:pPr>
              <w:jc w:val="center"/>
              <w:rPr>
                <w:color w:val="FF0000"/>
              </w:rPr>
            </w:pPr>
          </w:p>
        </w:tc>
        <w:tc>
          <w:tcPr>
            <w:tcW w:w="1756" w:type="dxa"/>
            <w:shd w:val="clear" w:color="auto" w:fill="FFFFFF"/>
            <w:tcMar>
              <w:left w:w="65" w:type="dxa"/>
            </w:tcMar>
            <w:vAlign w:val="center"/>
          </w:tcPr>
          <w:p w:rsidR="00245D8C" w:rsidRPr="00A7372C" w:rsidRDefault="00245D8C" w:rsidP="008A560B">
            <w:pPr>
              <w:jc w:val="center"/>
              <w:rPr>
                <w:color w:val="FF0000"/>
              </w:rPr>
            </w:pPr>
            <w:r w:rsidRPr="00A7372C">
              <w:rPr>
                <w:color w:val="FF0000"/>
                <w:sz w:val="18"/>
                <w:szCs w:val="18"/>
              </w:rPr>
              <w:t>Punktacja</w:t>
            </w:r>
          </w:p>
          <w:p w:rsidR="00245D8C" w:rsidRPr="00A7372C" w:rsidRDefault="00245D8C" w:rsidP="008A560B">
            <w:pPr>
              <w:jc w:val="center"/>
              <w:rPr>
                <w:color w:val="FF0000"/>
              </w:rPr>
            </w:pPr>
            <w:r w:rsidRPr="00A7372C">
              <w:rPr>
                <w:color w:val="FF0000"/>
                <w:sz w:val="18"/>
                <w:szCs w:val="18"/>
              </w:rPr>
              <w:t>≥ 310mm - 10 pkt</w:t>
            </w:r>
          </w:p>
          <w:p w:rsidR="00245D8C" w:rsidRPr="00A7372C" w:rsidRDefault="00245D8C" w:rsidP="008A560B">
            <w:pPr>
              <w:jc w:val="center"/>
              <w:rPr>
                <w:color w:val="FF0000"/>
              </w:rPr>
            </w:pPr>
            <w:r w:rsidRPr="00A7372C">
              <w:rPr>
                <w:color w:val="FF0000"/>
                <w:sz w:val="18"/>
                <w:szCs w:val="18"/>
              </w:rPr>
              <w:t>&lt;310mm - 0 pkt</w:t>
            </w:r>
          </w:p>
        </w:tc>
      </w:tr>
      <w:tr w:rsidR="00245D8C" w:rsidTr="009E15E0">
        <w:trPr>
          <w:trHeight w:val="525"/>
        </w:trPr>
        <w:tc>
          <w:tcPr>
            <w:tcW w:w="720" w:type="dxa"/>
            <w:gridSpan w:val="3"/>
            <w:shd w:val="clear" w:color="auto" w:fill="FFFFFF"/>
            <w:tcMar>
              <w:left w:w="65" w:type="dxa"/>
            </w:tcMar>
          </w:tcPr>
          <w:p w:rsidR="00245D8C" w:rsidRDefault="00245D8C" w:rsidP="008A560B">
            <w:pPr>
              <w:rPr>
                <w:sz w:val="20"/>
                <w:szCs w:val="20"/>
              </w:rPr>
            </w:pPr>
          </w:p>
        </w:tc>
        <w:tc>
          <w:tcPr>
            <w:tcW w:w="3379" w:type="dxa"/>
            <w:shd w:val="clear" w:color="auto" w:fill="FFFFFF"/>
            <w:tcMar>
              <w:left w:w="65" w:type="dxa"/>
            </w:tcMar>
          </w:tcPr>
          <w:p w:rsidR="00245D8C" w:rsidRPr="00A7372C" w:rsidRDefault="00245D8C" w:rsidP="008A560B">
            <w:pPr>
              <w:rPr>
                <w:color w:val="FF0000"/>
              </w:rPr>
            </w:pPr>
            <w:r w:rsidRPr="00A7372C">
              <w:rPr>
                <w:color w:val="FF0000"/>
                <w:sz w:val="20"/>
                <w:szCs w:val="20"/>
              </w:rPr>
              <w:t>Stół wyposażony w antystatyczne, demontowalne materace (łączenia na materacach zespalane metodą bezszwową) o grubości min. 80 mm posiadając właściwości przeciwodleżynowe, odporne na działanie środków dezynfekcyjnych. Materac posiadający funkcję „pamięci kształtu” oraz zabezpieczenia pacjenta przed wychłodzeniem. W części dwudzielnego siedziska materac całościowo ma pokrywać tą część stołu.</w:t>
            </w:r>
          </w:p>
        </w:tc>
        <w:tc>
          <w:tcPr>
            <w:tcW w:w="1734" w:type="dxa"/>
            <w:shd w:val="clear" w:color="auto" w:fill="FFFFFF"/>
            <w:tcMar>
              <w:left w:w="65" w:type="dxa"/>
            </w:tcMar>
            <w:vAlign w:val="center"/>
          </w:tcPr>
          <w:p w:rsidR="00245D8C" w:rsidRPr="00A7372C" w:rsidRDefault="00245D8C" w:rsidP="008A560B">
            <w:pPr>
              <w:jc w:val="center"/>
              <w:rPr>
                <w:color w:val="FF0000"/>
              </w:rPr>
            </w:pPr>
            <w:r w:rsidRPr="00A7372C">
              <w:rPr>
                <w:color w:val="FF0000"/>
                <w:sz w:val="20"/>
                <w:szCs w:val="20"/>
              </w:rPr>
              <w:t>TAK</w:t>
            </w:r>
          </w:p>
        </w:tc>
        <w:tc>
          <w:tcPr>
            <w:tcW w:w="1733" w:type="dxa"/>
            <w:shd w:val="clear" w:color="auto" w:fill="FFFFFF"/>
            <w:tcMar>
              <w:left w:w="65" w:type="dxa"/>
            </w:tcMar>
          </w:tcPr>
          <w:p w:rsidR="00245D8C" w:rsidRPr="00A7372C" w:rsidRDefault="00245D8C" w:rsidP="008A560B">
            <w:pPr>
              <w:jc w:val="center"/>
              <w:rPr>
                <w:color w:val="FF0000"/>
              </w:rPr>
            </w:pPr>
          </w:p>
        </w:tc>
        <w:tc>
          <w:tcPr>
            <w:tcW w:w="1756" w:type="dxa"/>
            <w:shd w:val="clear" w:color="auto" w:fill="FFFFFF"/>
            <w:tcMar>
              <w:left w:w="65" w:type="dxa"/>
            </w:tcMar>
            <w:vAlign w:val="center"/>
          </w:tcPr>
          <w:p w:rsidR="00245D8C" w:rsidRPr="00A7372C" w:rsidRDefault="00245D8C" w:rsidP="008A560B">
            <w:pPr>
              <w:jc w:val="center"/>
              <w:rPr>
                <w:color w:val="FF0000"/>
              </w:rPr>
            </w:pPr>
            <w:r w:rsidRPr="00A7372C">
              <w:rPr>
                <w:color w:val="FF0000"/>
                <w:sz w:val="18"/>
                <w:szCs w:val="18"/>
              </w:rPr>
              <w:t>Punktacja</w:t>
            </w:r>
          </w:p>
          <w:p w:rsidR="00245D8C" w:rsidRPr="00A7372C" w:rsidRDefault="00245D8C" w:rsidP="008A560B">
            <w:pPr>
              <w:jc w:val="center"/>
              <w:rPr>
                <w:color w:val="FF0000"/>
              </w:rPr>
            </w:pPr>
            <w:r w:rsidRPr="00A7372C">
              <w:rPr>
                <w:color w:val="FF0000"/>
                <w:sz w:val="18"/>
                <w:szCs w:val="18"/>
              </w:rPr>
              <w:t>w części dwudzielnego siedziska materac całościowo pokrywający tę część stołu -10 pkt</w:t>
            </w:r>
          </w:p>
          <w:p w:rsidR="00245D8C" w:rsidRPr="00A7372C" w:rsidRDefault="00245D8C" w:rsidP="008A560B">
            <w:pPr>
              <w:jc w:val="center"/>
              <w:rPr>
                <w:color w:val="FF0000"/>
              </w:rPr>
            </w:pPr>
            <w:r w:rsidRPr="00A7372C">
              <w:rPr>
                <w:color w:val="FF0000"/>
                <w:sz w:val="18"/>
                <w:szCs w:val="18"/>
              </w:rPr>
              <w:t>w części dwudzielnego siedziska materac nie pokrywający całościowo tę część stołu, składający się z dwóch oddzielnych elementów - 0 pkt</w:t>
            </w:r>
          </w:p>
        </w:tc>
      </w:tr>
      <w:tr w:rsidR="00245D8C" w:rsidTr="009E15E0">
        <w:trPr>
          <w:trHeight w:val="525"/>
        </w:trPr>
        <w:tc>
          <w:tcPr>
            <w:tcW w:w="720" w:type="dxa"/>
            <w:gridSpan w:val="3"/>
            <w:shd w:val="clear" w:color="auto" w:fill="FFFFFF"/>
            <w:tcMar>
              <w:left w:w="65" w:type="dxa"/>
            </w:tcMar>
          </w:tcPr>
          <w:p w:rsidR="00245D8C" w:rsidRDefault="00245D8C" w:rsidP="008A560B">
            <w:pPr>
              <w:rPr>
                <w:sz w:val="20"/>
                <w:szCs w:val="20"/>
              </w:rPr>
            </w:pPr>
          </w:p>
        </w:tc>
        <w:tc>
          <w:tcPr>
            <w:tcW w:w="3379" w:type="dxa"/>
            <w:shd w:val="clear" w:color="auto" w:fill="FFFFFF"/>
            <w:tcMar>
              <w:left w:w="65" w:type="dxa"/>
            </w:tcMar>
          </w:tcPr>
          <w:p w:rsidR="00245D8C" w:rsidRPr="00A7372C" w:rsidRDefault="00245D8C" w:rsidP="008A560B">
            <w:pPr>
              <w:rPr>
                <w:color w:val="FF0000"/>
              </w:rPr>
            </w:pPr>
            <w:r w:rsidRPr="00A7372C">
              <w:rPr>
                <w:color w:val="FF0000"/>
                <w:sz w:val="20"/>
                <w:szCs w:val="20"/>
              </w:rPr>
              <w:t>Dopuszczalne obciążenie stołu min 330 kg</w:t>
            </w:r>
          </w:p>
        </w:tc>
        <w:tc>
          <w:tcPr>
            <w:tcW w:w="1734" w:type="dxa"/>
            <w:shd w:val="clear" w:color="auto" w:fill="FFFFFF"/>
            <w:tcMar>
              <w:left w:w="65" w:type="dxa"/>
            </w:tcMar>
            <w:vAlign w:val="center"/>
          </w:tcPr>
          <w:p w:rsidR="00245D8C" w:rsidRPr="00A7372C" w:rsidRDefault="00245D8C" w:rsidP="008A560B">
            <w:pPr>
              <w:jc w:val="center"/>
              <w:rPr>
                <w:color w:val="FF0000"/>
              </w:rPr>
            </w:pPr>
            <w:r w:rsidRPr="00A7372C">
              <w:rPr>
                <w:color w:val="FF0000"/>
                <w:sz w:val="20"/>
                <w:szCs w:val="20"/>
              </w:rPr>
              <w:t>TAK (podać)</w:t>
            </w:r>
          </w:p>
        </w:tc>
        <w:tc>
          <w:tcPr>
            <w:tcW w:w="1733" w:type="dxa"/>
            <w:shd w:val="clear" w:color="auto" w:fill="FFFFFF"/>
            <w:tcMar>
              <w:left w:w="65" w:type="dxa"/>
            </w:tcMar>
          </w:tcPr>
          <w:p w:rsidR="00245D8C" w:rsidRPr="00A7372C" w:rsidRDefault="00245D8C" w:rsidP="008A560B">
            <w:pPr>
              <w:jc w:val="center"/>
              <w:rPr>
                <w:color w:val="FF0000"/>
              </w:rPr>
            </w:pPr>
          </w:p>
        </w:tc>
        <w:tc>
          <w:tcPr>
            <w:tcW w:w="1756" w:type="dxa"/>
            <w:shd w:val="clear" w:color="auto" w:fill="FFFFFF"/>
            <w:tcMar>
              <w:left w:w="65" w:type="dxa"/>
            </w:tcMar>
            <w:vAlign w:val="center"/>
          </w:tcPr>
          <w:p w:rsidR="00245D8C" w:rsidRPr="00A7372C" w:rsidRDefault="00245D8C" w:rsidP="008A560B">
            <w:pPr>
              <w:jc w:val="center"/>
              <w:rPr>
                <w:color w:val="FF0000"/>
              </w:rPr>
            </w:pPr>
            <w:r w:rsidRPr="00A7372C">
              <w:rPr>
                <w:color w:val="FF0000"/>
                <w:sz w:val="18"/>
                <w:szCs w:val="18"/>
              </w:rPr>
              <w:t>Punktacja</w:t>
            </w:r>
          </w:p>
          <w:p w:rsidR="00245D8C" w:rsidRPr="00A7372C" w:rsidRDefault="00245D8C" w:rsidP="008A560B">
            <w:pPr>
              <w:jc w:val="center"/>
              <w:rPr>
                <w:color w:val="FF0000"/>
              </w:rPr>
            </w:pPr>
            <w:r>
              <w:rPr>
                <w:color w:val="FF0000"/>
                <w:sz w:val="18"/>
                <w:szCs w:val="18"/>
              </w:rPr>
              <w:t>≥ 36</w:t>
            </w:r>
            <w:r w:rsidRPr="00A7372C">
              <w:rPr>
                <w:color w:val="FF0000"/>
                <w:sz w:val="18"/>
                <w:szCs w:val="18"/>
              </w:rPr>
              <w:t>0kg - 10 pkt</w:t>
            </w:r>
          </w:p>
          <w:p w:rsidR="00245D8C" w:rsidRPr="00A7372C" w:rsidRDefault="00245D8C" w:rsidP="008A560B">
            <w:pPr>
              <w:jc w:val="center"/>
              <w:rPr>
                <w:color w:val="FF0000"/>
              </w:rPr>
            </w:pPr>
            <w:r>
              <w:rPr>
                <w:color w:val="FF0000"/>
                <w:sz w:val="18"/>
                <w:szCs w:val="18"/>
              </w:rPr>
              <w:t>330-35</w:t>
            </w:r>
            <w:r w:rsidRPr="00A7372C">
              <w:rPr>
                <w:color w:val="FF0000"/>
                <w:sz w:val="18"/>
                <w:szCs w:val="18"/>
              </w:rPr>
              <w:t>9kg - 0 pkt</w:t>
            </w:r>
          </w:p>
        </w:tc>
      </w:tr>
      <w:tr w:rsidR="00245D8C" w:rsidTr="009E15E0">
        <w:trPr>
          <w:trHeight w:val="525"/>
        </w:trPr>
        <w:tc>
          <w:tcPr>
            <w:tcW w:w="720" w:type="dxa"/>
            <w:gridSpan w:val="3"/>
            <w:shd w:val="clear" w:color="auto" w:fill="FFFFFF"/>
            <w:tcMar>
              <w:left w:w="65" w:type="dxa"/>
            </w:tcMar>
          </w:tcPr>
          <w:p w:rsidR="00245D8C" w:rsidRDefault="00245D8C" w:rsidP="008A560B">
            <w:pPr>
              <w:rPr>
                <w:sz w:val="20"/>
                <w:szCs w:val="20"/>
              </w:rPr>
            </w:pPr>
          </w:p>
        </w:tc>
        <w:tc>
          <w:tcPr>
            <w:tcW w:w="3379" w:type="dxa"/>
            <w:shd w:val="clear" w:color="auto" w:fill="FFFFFF"/>
            <w:tcMar>
              <w:left w:w="65" w:type="dxa"/>
            </w:tcMar>
            <w:vAlign w:val="bottom"/>
          </w:tcPr>
          <w:p w:rsidR="00245D8C" w:rsidRPr="00EE0096" w:rsidRDefault="00245D8C" w:rsidP="008A560B">
            <w:pPr>
              <w:rPr>
                <w:color w:val="FF0000"/>
                <w:sz w:val="20"/>
                <w:szCs w:val="20"/>
              </w:rPr>
            </w:pPr>
            <w:r w:rsidRPr="00EE0096">
              <w:rPr>
                <w:color w:val="FF0000"/>
                <w:sz w:val="20"/>
                <w:szCs w:val="20"/>
              </w:rPr>
              <w:t>System autodiagnostyki z wyświetlaczem kodów błędu</w:t>
            </w:r>
          </w:p>
        </w:tc>
        <w:tc>
          <w:tcPr>
            <w:tcW w:w="1734" w:type="dxa"/>
            <w:shd w:val="clear" w:color="auto" w:fill="FFFFFF"/>
            <w:tcMar>
              <w:left w:w="65" w:type="dxa"/>
            </w:tcMar>
          </w:tcPr>
          <w:p w:rsidR="00245D8C" w:rsidRPr="00EE0096" w:rsidRDefault="00245D8C" w:rsidP="008A560B">
            <w:pPr>
              <w:jc w:val="center"/>
              <w:rPr>
                <w:color w:val="FF0000"/>
              </w:rPr>
            </w:pPr>
            <w:r w:rsidRPr="00EE0096">
              <w:rPr>
                <w:color w:val="FF0000"/>
              </w:rPr>
              <w:t>Tak/nie</w:t>
            </w:r>
          </w:p>
        </w:tc>
        <w:tc>
          <w:tcPr>
            <w:tcW w:w="1733" w:type="dxa"/>
            <w:shd w:val="clear" w:color="auto" w:fill="FFFFFF"/>
            <w:tcMar>
              <w:left w:w="65" w:type="dxa"/>
            </w:tcMar>
          </w:tcPr>
          <w:p w:rsidR="00245D8C" w:rsidRPr="00EE0096" w:rsidRDefault="00245D8C" w:rsidP="008A560B">
            <w:pPr>
              <w:jc w:val="center"/>
              <w:rPr>
                <w:color w:val="FF0000"/>
              </w:rPr>
            </w:pPr>
          </w:p>
        </w:tc>
        <w:tc>
          <w:tcPr>
            <w:tcW w:w="1756" w:type="dxa"/>
            <w:shd w:val="clear" w:color="auto" w:fill="FFFFFF"/>
            <w:tcMar>
              <w:left w:w="65" w:type="dxa"/>
            </w:tcMar>
          </w:tcPr>
          <w:p w:rsidR="00245D8C" w:rsidRPr="00EE0096" w:rsidRDefault="00245D8C" w:rsidP="008A560B">
            <w:pPr>
              <w:jc w:val="center"/>
              <w:rPr>
                <w:color w:val="FF0000"/>
                <w:sz w:val="18"/>
                <w:szCs w:val="18"/>
              </w:rPr>
            </w:pPr>
            <w:r>
              <w:rPr>
                <w:color w:val="FF0000"/>
                <w:sz w:val="18"/>
                <w:szCs w:val="18"/>
              </w:rPr>
              <w:t>Tak – 5</w:t>
            </w:r>
            <w:r w:rsidRPr="00EE0096">
              <w:rPr>
                <w:color w:val="FF0000"/>
                <w:sz w:val="18"/>
                <w:szCs w:val="18"/>
              </w:rPr>
              <w:t xml:space="preserve"> pkt</w:t>
            </w:r>
          </w:p>
          <w:p w:rsidR="00245D8C" w:rsidRPr="00EE0096" w:rsidRDefault="00245D8C" w:rsidP="008A560B">
            <w:pPr>
              <w:jc w:val="center"/>
              <w:rPr>
                <w:color w:val="FF0000"/>
                <w:sz w:val="18"/>
                <w:szCs w:val="18"/>
              </w:rPr>
            </w:pPr>
            <w:r w:rsidRPr="00EE0096">
              <w:rPr>
                <w:color w:val="FF0000"/>
                <w:sz w:val="18"/>
                <w:szCs w:val="18"/>
              </w:rPr>
              <w:t>Nie – 0 pkt</w:t>
            </w:r>
          </w:p>
        </w:tc>
      </w:tr>
    </w:tbl>
    <w:p w:rsidR="00245D8C" w:rsidRDefault="00245D8C"/>
    <w:p w:rsidR="00245D8C" w:rsidRDefault="00245D8C">
      <w:pPr>
        <w:pStyle w:val="ListParagraph"/>
        <w:ind w:left="0"/>
        <w:jc w:val="center"/>
      </w:pPr>
      <w:r>
        <w:rPr>
          <w:b/>
          <w:bCs/>
        </w:rPr>
        <w:t>Aparat rtg typu ramię c  – 1 szt</w:t>
      </w:r>
    </w:p>
    <w:tbl>
      <w:tblPr>
        <w:tblW w:w="0" w:type="auto"/>
        <w:tblInd w:w="-11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5" w:type="dxa"/>
          <w:right w:w="70" w:type="dxa"/>
        </w:tblCellMar>
        <w:tblLook w:val="0000"/>
      </w:tblPr>
      <w:tblGrid>
        <w:gridCol w:w="389"/>
        <w:gridCol w:w="3322"/>
        <w:gridCol w:w="1860"/>
        <w:gridCol w:w="1851"/>
        <w:gridCol w:w="1900"/>
      </w:tblGrid>
      <w:tr w:rsidR="00245D8C" w:rsidTr="009E15E0">
        <w:trPr>
          <w:trHeight w:val="450"/>
        </w:trPr>
        <w:tc>
          <w:tcPr>
            <w:tcW w:w="389" w:type="dxa"/>
            <w:shd w:val="clear" w:color="auto" w:fill="FFFFFF"/>
            <w:tcMar>
              <w:left w:w="65" w:type="dxa"/>
            </w:tcMar>
          </w:tcPr>
          <w:p w:rsidR="00245D8C" w:rsidRDefault="00245D8C">
            <w:r>
              <w:rPr>
                <w:b/>
                <w:bCs/>
                <w:sz w:val="20"/>
                <w:szCs w:val="20"/>
              </w:rPr>
              <w:t>LP</w:t>
            </w:r>
          </w:p>
        </w:tc>
        <w:tc>
          <w:tcPr>
            <w:tcW w:w="3322" w:type="dxa"/>
            <w:shd w:val="clear" w:color="auto" w:fill="FFFFFF"/>
            <w:tcMar>
              <w:left w:w="65" w:type="dxa"/>
            </w:tcMar>
          </w:tcPr>
          <w:p w:rsidR="00245D8C" w:rsidRDefault="00245D8C">
            <w:r>
              <w:rPr>
                <w:b/>
                <w:bCs/>
                <w:sz w:val="20"/>
                <w:szCs w:val="20"/>
              </w:rPr>
              <w:t>Parametry techniczne</w:t>
            </w:r>
          </w:p>
        </w:tc>
        <w:tc>
          <w:tcPr>
            <w:tcW w:w="1860" w:type="dxa"/>
            <w:shd w:val="clear" w:color="auto" w:fill="FFFFFF"/>
            <w:tcMar>
              <w:left w:w="65" w:type="dxa"/>
            </w:tcMar>
          </w:tcPr>
          <w:p w:rsidR="00245D8C" w:rsidRDefault="00245D8C">
            <w:pPr>
              <w:jc w:val="center"/>
            </w:pPr>
            <w:r>
              <w:rPr>
                <w:b/>
                <w:bCs/>
                <w:sz w:val="20"/>
                <w:szCs w:val="20"/>
              </w:rPr>
              <w:t>Wymagane</w:t>
            </w:r>
          </w:p>
        </w:tc>
        <w:tc>
          <w:tcPr>
            <w:tcW w:w="1851" w:type="dxa"/>
            <w:shd w:val="clear" w:color="auto" w:fill="FFFFFF"/>
            <w:tcMar>
              <w:left w:w="65" w:type="dxa"/>
            </w:tcMar>
          </w:tcPr>
          <w:p w:rsidR="00245D8C" w:rsidRDefault="00245D8C">
            <w:pPr>
              <w:jc w:val="center"/>
            </w:pPr>
            <w:r>
              <w:rPr>
                <w:b/>
                <w:bCs/>
                <w:sz w:val="20"/>
                <w:szCs w:val="20"/>
              </w:rPr>
              <w:t>Oferowane</w:t>
            </w:r>
          </w:p>
        </w:tc>
        <w:tc>
          <w:tcPr>
            <w:tcW w:w="1900" w:type="dxa"/>
            <w:shd w:val="clear" w:color="auto" w:fill="FFFFFF"/>
            <w:tcMar>
              <w:left w:w="65" w:type="dxa"/>
            </w:tcMar>
          </w:tcPr>
          <w:p w:rsidR="00245D8C" w:rsidRDefault="00245D8C">
            <w:pPr>
              <w:jc w:val="center"/>
            </w:pPr>
            <w:r>
              <w:rPr>
                <w:b/>
                <w:bCs/>
                <w:sz w:val="20"/>
                <w:szCs w:val="20"/>
              </w:rPr>
              <w:t>Punktacja</w:t>
            </w:r>
          </w:p>
        </w:tc>
      </w:tr>
      <w:tr w:rsidR="00245D8C" w:rsidTr="009E15E0">
        <w:trPr>
          <w:trHeight w:val="450"/>
        </w:trPr>
        <w:tc>
          <w:tcPr>
            <w:tcW w:w="389" w:type="dxa"/>
            <w:shd w:val="clear" w:color="auto" w:fill="FFFFFF"/>
            <w:tcMar>
              <w:left w:w="65" w:type="dxa"/>
            </w:tcMar>
          </w:tcPr>
          <w:p w:rsidR="00245D8C" w:rsidRDefault="00245D8C">
            <w:r>
              <w:rPr>
                <w:sz w:val="20"/>
                <w:szCs w:val="20"/>
              </w:rPr>
              <w:t>1.</w:t>
            </w:r>
          </w:p>
        </w:tc>
        <w:tc>
          <w:tcPr>
            <w:tcW w:w="3322" w:type="dxa"/>
            <w:shd w:val="clear" w:color="auto" w:fill="FFFFFF"/>
            <w:tcMar>
              <w:left w:w="65" w:type="dxa"/>
            </w:tcMar>
          </w:tcPr>
          <w:p w:rsidR="00245D8C" w:rsidRDefault="00245D8C">
            <w:r>
              <w:rPr>
                <w:sz w:val="20"/>
                <w:szCs w:val="20"/>
              </w:rPr>
              <w:t>Mobilne cyfrowe ramię c , z osobnym wózkiem na monitor medyczny połączony kablem, istotne elementy aparatu jak generator, ramię c, kamera , kolimator obrazu, oprogramowanie, tego samego producenta.</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r>
              <w:rPr>
                <w:sz w:val="20"/>
                <w:szCs w:val="20"/>
              </w:rPr>
              <w:t xml:space="preserve"> -</w:t>
            </w:r>
          </w:p>
        </w:tc>
      </w:tr>
      <w:tr w:rsidR="00245D8C" w:rsidTr="009E15E0">
        <w:trPr>
          <w:trHeight w:val="352"/>
        </w:trPr>
        <w:tc>
          <w:tcPr>
            <w:tcW w:w="389" w:type="dxa"/>
            <w:shd w:val="clear" w:color="auto" w:fill="FFFFFF"/>
            <w:tcMar>
              <w:left w:w="65" w:type="dxa"/>
            </w:tcMar>
          </w:tcPr>
          <w:p w:rsidR="00245D8C" w:rsidRDefault="00245D8C">
            <w:r>
              <w:rPr>
                <w:sz w:val="20"/>
                <w:szCs w:val="20"/>
              </w:rPr>
              <w:t>2.</w:t>
            </w:r>
          </w:p>
        </w:tc>
        <w:tc>
          <w:tcPr>
            <w:tcW w:w="8933" w:type="dxa"/>
            <w:gridSpan w:val="4"/>
            <w:shd w:val="clear" w:color="auto" w:fill="FFFFFF"/>
            <w:tcMar>
              <w:left w:w="65" w:type="dxa"/>
            </w:tcMar>
          </w:tcPr>
          <w:p w:rsidR="00245D8C" w:rsidRDefault="00245D8C">
            <w:pPr>
              <w:jc w:val="center"/>
            </w:pPr>
            <w:r>
              <w:rPr>
                <w:sz w:val="20"/>
                <w:szCs w:val="20"/>
              </w:rPr>
              <w:t>Ramię c</w:t>
            </w:r>
          </w:p>
        </w:tc>
      </w:tr>
      <w:tr w:rsidR="00245D8C" w:rsidTr="009E15E0">
        <w:trPr>
          <w:trHeight w:val="345"/>
        </w:trPr>
        <w:tc>
          <w:tcPr>
            <w:tcW w:w="389" w:type="dxa"/>
            <w:shd w:val="clear" w:color="auto" w:fill="FFFFFF"/>
            <w:tcMar>
              <w:left w:w="65" w:type="dxa"/>
            </w:tcMar>
          </w:tcPr>
          <w:p w:rsidR="00245D8C" w:rsidRDefault="00245D8C">
            <w:r>
              <w:rPr>
                <w:sz w:val="20"/>
                <w:szCs w:val="20"/>
              </w:rPr>
              <w:t>3.</w:t>
            </w:r>
          </w:p>
        </w:tc>
        <w:tc>
          <w:tcPr>
            <w:tcW w:w="3322" w:type="dxa"/>
            <w:shd w:val="clear" w:color="auto" w:fill="FFFFFF"/>
            <w:tcMar>
              <w:left w:w="65" w:type="dxa"/>
            </w:tcMar>
          </w:tcPr>
          <w:p w:rsidR="00245D8C" w:rsidRDefault="00245D8C">
            <w:r>
              <w:rPr>
                <w:sz w:val="20"/>
                <w:szCs w:val="20"/>
              </w:rPr>
              <w:t xml:space="preserve">Obrót wokół osi wzdłużnej </w:t>
            </w:r>
          </w:p>
        </w:tc>
        <w:tc>
          <w:tcPr>
            <w:tcW w:w="1860" w:type="dxa"/>
            <w:shd w:val="clear" w:color="auto" w:fill="FFFFFF"/>
            <w:tcMar>
              <w:left w:w="65" w:type="dxa"/>
            </w:tcMar>
          </w:tcPr>
          <w:p w:rsidR="00245D8C" w:rsidRDefault="00245D8C">
            <w:pPr>
              <w:jc w:val="center"/>
            </w:pPr>
            <w:r>
              <w:rPr>
                <w:sz w:val="20"/>
                <w:szCs w:val="20"/>
              </w:rPr>
              <w:t>≥ ± 230°</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r>
              <w:rPr>
                <w:sz w:val="20"/>
                <w:szCs w:val="20"/>
              </w:rPr>
              <w:t xml:space="preserve"> </w:t>
            </w:r>
          </w:p>
        </w:tc>
      </w:tr>
      <w:tr w:rsidR="00245D8C" w:rsidTr="009E15E0">
        <w:trPr>
          <w:trHeight w:val="540"/>
        </w:trPr>
        <w:tc>
          <w:tcPr>
            <w:tcW w:w="389" w:type="dxa"/>
            <w:shd w:val="clear" w:color="auto" w:fill="FFFFFF"/>
            <w:tcMar>
              <w:left w:w="65" w:type="dxa"/>
            </w:tcMar>
          </w:tcPr>
          <w:p w:rsidR="00245D8C" w:rsidRDefault="00245D8C">
            <w:r>
              <w:rPr>
                <w:sz w:val="20"/>
                <w:szCs w:val="20"/>
              </w:rPr>
              <w:t>4.</w:t>
            </w:r>
          </w:p>
        </w:tc>
        <w:tc>
          <w:tcPr>
            <w:tcW w:w="3322" w:type="dxa"/>
            <w:shd w:val="clear" w:color="auto" w:fill="FFFFFF"/>
            <w:tcMar>
              <w:left w:w="65" w:type="dxa"/>
            </w:tcMar>
          </w:tcPr>
          <w:p w:rsidR="00245D8C" w:rsidRDefault="00245D8C">
            <w:r>
              <w:rPr>
                <w:sz w:val="20"/>
                <w:szCs w:val="20"/>
              </w:rPr>
              <w:t>Ruch orbitalny</w:t>
            </w:r>
          </w:p>
        </w:tc>
        <w:tc>
          <w:tcPr>
            <w:tcW w:w="1860" w:type="dxa"/>
            <w:shd w:val="clear" w:color="auto" w:fill="FFFFFF"/>
            <w:tcMar>
              <w:left w:w="65" w:type="dxa"/>
            </w:tcMar>
          </w:tcPr>
          <w:p w:rsidR="00245D8C" w:rsidRDefault="00245D8C">
            <w:pPr>
              <w:jc w:val="center"/>
            </w:pPr>
            <w:r>
              <w:rPr>
                <w:sz w:val="20"/>
                <w:szCs w:val="20"/>
              </w:rPr>
              <w:t>≥ 145°</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6"/>
                <w:szCs w:val="16"/>
              </w:rPr>
              <w:t>&gt;145 – 20 pkt</w:t>
            </w:r>
          </w:p>
          <w:p w:rsidR="00245D8C" w:rsidRDefault="00245D8C">
            <w:pPr>
              <w:jc w:val="center"/>
            </w:pPr>
            <w:r>
              <w:rPr>
                <w:sz w:val="16"/>
                <w:szCs w:val="16"/>
              </w:rPr>
              <w:t>=145 – 0pkt</w:t>
            </w:r>
          </w:p>
          <w:p w:rsidR="00245D8C" w:rsidRDefault="00245D8C">
            <w:pPr>
              <w:jc w:val="center"/>
            </w:pPr>
          </w:p>
        </w:tc>
      </w:tr>
      <w:tr w:rsidR="00245D8C" w:rsidTr="009E15E0">
        <w:trPr>
          <w:trHeight w:val="525"/>
        </w:trPr>
        <w:tc>
          <w:tcPr>
            <w:tcW w:w="389" w:type="dxa"/>
            <w:shd w:val="clear" w:color="auto" w:fill="FFFFFF"/>
            <w:tcMar>
              <w:left w:w="65" w:type="dxa"/>
            </w:tcMar>
          </w:tcPr>
          <w:p w:rsidR="00245D8C" w:rsidRDefault="00245D8C">
            <w:r>
              <w:rPr>
                <w:sz w:val="20"/>
                <w:szCs w:val="20"/>
              </w:rPr>
              <w:t>5.</w:t>
            </w:r>
          </w:p>
        </w:tc>
        <w:tc>
          <w:tcPr>
            <w:tcW w:w="3322" w:type="dxa"/>
            <w:shd w:val="clear" w:color="auto" w:fill="FFFFFF"/>
            <w:tcMar>
              <w:left w:w="65" w:type="dxa"/>
            </w:tcMar>
          </w:tcPr>
          <w:p w:rsidR="00245D8C" w:rsidRDefault="00245D8C">
            <w:r>
              <w:rPr>
                <w:sz w:val="20"/>
                <w:szCs w:val="20"/>
              </w:rPr>
              <w:t>Ruch WIG - WAG</w:t>
            </w:r>
          </w:p>
        </w:tc>
        <w:tc>
          <w:tcPr>
            <w:tcW w:w="1860" w:type="dxa"/>
            <w:shd w:val="clear" w:color="auto" w:fill="FFFFFF"/>
            <w:tcMar>
              <w:left w:w="65" w:type="dxa"/>
            </w:tcMar>
          </w:tcPr>
          <w:p w:rsidR="00245D8C" w:rsidRDefault="00245D8C">
            <w:pPr>
              <w:jc w:val="center"/>
            </w:pPr>
            <w:r>
              <w:rPr>
                <w:sz w:val="20"/>
                <w:szCs w:val="20"/>
              </w:rPr>
              <w:t>≥ ± 12,5°</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525"/>
        </w:trPr>
        <w:tc>
          <w:tcPr>
            <w:tcW w:w="389" w:type="dxa"/>
            <w:shd w:val="clear" w:color="auto" w:fill="FFFFFF"/>
            <w:tcMar>
              <w:left w:w="65" w:type="dxa"/>
            </w:tcMar>
          </w:tcPr>
          <w:p w:rsidR="00245D8C" w:rsidRDefault="00245D8C">
            <w:r>
              <w:rPr>
                <w:sz w:val="20"/>
                <w:szCs w:val="20"/>
              </w:rPr>
              <w:t>6.</w:t>
            </w:r>
          </w:p>
        </w:tc>
        <w:tc>
          <w:tcPr>
            <w:tcW w:w="3322" w:type="dxa"/>
            <w:shd w:val="clear" w:color="auto" w:fill="FFFFFF"/>
            <w:tcMar>
              <w:left w:w="65" w:type="dxa"/>
            </w:tcMar>
          </w:tcPr>
          <w:p w:rsidR="00245D8C" w:rsidRDefault="00245D8C">
            <w:r>
              <w:rPr>
                <w:sz w:val="20"/>
                <w:szCs w:val="20"/>
              </w:rPr>
              <w:t xml:space="preserve">Przesuw pionowy zmotoryzowany </w:t>
            </w:r>
          </w:p>
        </w:tc>
        <w:tc>
          <w:tcPr>
            <w:tcW w:w="1860" w:type="dxa"/>
            <w:shd w:val="clear" w:color="auto" w:fill="FFFFFF"/>
            <w:tcMar>
              <w:left w:w="65" w:type="dxa"/>
            </w:tcMar>
          </w:tcPr>
          <w:p w:rsidR="00245D8C" w:rsidRDefault="00245D8C">
            <w:pPr>
              <w:jc w:val="center"/>
            </w:pPr>
            <w:r>
              <w:rPr>
                <w:sz w:val="20"/>
                <w:szCs w:val="20"/>
              </w:rPr>
              <w:t>≥ 50 cm</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r>
              <w:rPr>
                <w:sz w:val="20"/>
                <w:szCs w:val="20"/>
              </w:rPr>
              <w:t xml:space="preserve"> </w:t>
            </w:r>
          </w:p>
        </w:tc>
      </w:tr>
      <w:tr w:rsidR="00245D8C" w:rsidTr="009E15E0">
        <w:trPr>
          <w:trHeight w:val="525"/>
        </w:trPr>
        <w:tc>
          <w:tcPr>
            <w:tcW w:w="389" w:type="dxa"/>
            <w:shd w:val="clear" w:color="auto" w:fill="FFFFFF"/>
            <w:tcMar>
              <w:left w:w="65" w:type="dxa"/>
            </w:tcMar>
          </w:tcPr>
          <w:p w:rsidR="00245D8C" w:rsidRDefault="00245D8C">
            <w:r>
              <w:rPr>
                <w:sz w:val="20"/>
                <w:szCs w:val="20"/>
              </w:rPr>
              <w:t>7.</w:t>
            </w:r>
          </w:p>
        </w:tc>
        <w:tc>
          <w:tcPr>
            <w:tcW w:w="3322" w:type="dxa"/>
            <w:shd w:val="clear" w:color="auto" w:fill="FFFFFF"/>
            <w:tcMar>
              <w:left w:w="65" w:type="dxa"/>
            </w:tcMar>
          </w:tcPr>
          <w:p w:rsidR="00245D8C" w:rsidRDefault="00245D8C">
            <w:r>
              <w:rPr>
                <w:sz w:val="20"/>
                <w:szCs w:val="20"/>
              </w:rPr>
              <w:t xml:space="preserve">Przesuw poziomy/ poprzeczny </w:t>
            </w:r>
          </w:p>
        </w:tc>
        <w:tc>
          <w:tcPr>
            <w:tcW w:w="1860" w:type="dxa"/>
            <w:shd w:val="clear" w:color="auto" w:fill="FFFFFF"/>
            <w:tcMar>
              <w:left w:w="65" w:type="dxa"/>
            </w:tcMar>
          </w:tcPr>
          <w:p w:rsidR="00245D8C" w:rsidRDefault="00245D8C">
            <w:pPr>
              <w:jc w:val="center"/>
            </w:pPr>
            <w:r>
              <w:rPr>
                <w:sz w:val="20"/>
                <w:szCs w:val="20"/>
              </w:rPr>
              <w:t>≥ 20 cm</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180"/>
        </w:trPr>
        <w:tc>
          <w:tcPr>
            <w:tcW w:w="389" w:type="dxa"/>
            <w:shd w:val="clear" w:color="auto" w:fill="FFFFFF"/>
            <w:tcMar>
              <w:left w:w="65" w:type="dxa"/>
            </w:tcMar>
          </w:tcPr>
          <w:p w:rsidR="00245D8C" w:rsidRDefault="00245D8C">
            <w:r>
              <w:rPr>
                <w:sz w:val="20"/>
                <w:szCs w:val="20"/>
              </w:rPr>
              <w:t>8.</w:t>
            </w:r>
          </w:p>
        </w:tc>
        <w:tc>
          <w:tcPr>
            <w:tcW w:w="3322" w:type="dxa"/>
            <w:shd w:val="clear" w:color="auto" w:fill="FFFFFF"/>
            <w:tcMar>
              <w:left w:w="65" w:type="dxa"/>
            </w:tcMar>
          </w:tcPr>
          <w:p w:rsidR="00245D8C" w:rsidRDefault="00245D8C">
            <w:r>
              <w:rPr>
                <w:sz w:val="20"/>
                <w:szCs w:val="20"/>
              </w:rPr>
              <w:t>SID</w:t>
            </w:r>
          </w:p>
        </w:tc>
        <w:tc>
          <w:tcPr>
            <w:tcW w:w="1860" w:type="dxa"/>
            <w:shd w:val="clear" w:color="auto" w:fill="FFFFFF"/>
            <w:tcMar>
              <w:left w:w="65" w:type="dxa"/>
            </w:tcMar>
          </w:tcPr>
          <w:p w:rsidR="00245D8C" w:rsidRDefault="00245D8C">
            <w:pPr>
              <w:jc w:val="center"/>
            </w:pPr>
            <w:r>
              <w:rPr>
                <w:sz w:val="20"/>
                <w:szCs w:val="20"/>
              </w:rPr>
              <w:t>≥ 100 cm</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55"/>
        </w:trPr>
        <w:tc>
          <w:tcPr>
            <w:tcW w:w="389" w:type="dxa"/>
            <w:shd w:val="clear" w:color="auto" w:fill="FFFFFF"/>
            <w:tcMar>
              <w:left w:w="65" w:type="dxa"/>
            </w:tcMar>
          </w:tcPr>
          <w:p w:rsidR="00245D8C" w:rsidRDefault="00245D8C">
            <w:r>
              <w:rPr>
                <w:sz w:val="20"/>
                <w:szCs w:val="20"/>
              </w:rPr>
              <w:t>9.</w:t>
            </w:r>
          </w:p>
        </w:tc>
        <w:tc>
          <w:tcPr>
            <w:tcW w:w="3322" w:type="dxa"/>
            <w:shd w:val="clear" w:color="auto" w:fill="FFFFFF"/>
            <w:tcMar>
              <w:left w:w="65" w:type="dxa"/>
            </w:tcMar>
          </w:tcPr>
          <w:p w:rsidR="00245D8C" w:rsidRDefault="00245D8C">
            <w:r>
              <w:rPr>
                <w:sz w:val="20"/>
                <w:szCs w:val="20"/>
              </w:rPr>
              <w:t>Głębokość ramienia</w:t>
            </w:r>
          </w:p>
        </w:tc>
        <w:tc>
          <w:tcPr>
            <w:tcW w:w="1860" w:type="dxa"/>
            <w:shd w:val="clear" w:color="auto" w:fill="FFFFFF"/>
            <w:tcMar>
              <w:left w:w="65" w:type="dxa"/>
            </w:tcMar>
          </w:tcPr>
          <w:p w:rsidR="00245D8C" w:rsidRDefault="00245D8C">
            <w:pPr>
              <w:jc w:val="center"/>
            </w:pPr>
            <w:r>
              <w:rPr>
                <w:sz w:val="20"/>
                <w:szCs w:val="20"/>
              </w:rPr>
              <w:t>≥ 720 mm</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6"/>
                <w:szCs w:val="16"/>
              </w:rPr>
              <w:t>&gt;720 – 10 pkt</w:t>
            </w:r>
          </w:p>
          <w:p w:rsidR="00245D8C" w:rsidRDefault="00245D8C">
            <w:pPr>
              <w:jc w:val="center"/>
            </w:pPr>
            <w:r>
              <w:rPr>
                <w:sz w:val="16"/>
                <w:szCs w:val="16"/>
              </w:rPr>
              <w:t>=720 – 0pkt</w:t>
            </w:r>
          </w:p>
          <w:p w:rsidR="00245D8C" w:rsidRDefault="00245D8C">
            <w:pPr>
              <w:jc w:val="center"/>
            </w:pPr>
          </w:p>
        </w:tc>
      </w:tr>
      <w:tr w:rsidR="00245D8C" w:rsidTr="009E15E0">
        <w:trPr>
          <w:trHeight w:val="225"/>
        </w:trPr>
        <w:tc>
          <w:tcPr>
            <w:tcW w:w="389" w:type="dxa"/>
            <w:shd w:val="clear" w:color="auto" w:fill="FFFFFF"/>
            <w:tcMar>
              <w:left w:w="65" w:type="dxa"/>
            </w:tcMar>
          </w:tcPr>
          <w:p w:rsidR="00245D8C" w:rsidRDefault="00245D8C">
            <w:r>
              <w:rPr>
                <w:sz w:val="20"/>
                <w:szCs w:val="20"/>
              </w:rPr>
              <w:t>10.</w:t>
            </w:r>
          </w:p>
        </w:tc>
        <w:tc>
          <w:tcPr>
            <w:tcW w:w="3322" w:type="dxa"/>
            <w:shd w:val="clear" w:color="auto" w:fill="FFFFFF"/>
            <w:tcMar>
              <w:left w:w="65" w:type="dxa"/>
            </w:tcMar>
          </w:tcPr>
          <w:p w:rsidR="00245D8C" w:rsidRDefault="00245D8C">
            <w:r>
              <w:rPr>
                <w:sz w:val="20"/>
                <w:szCs w:val="20"/>
              </w:rPr>
              <w:t>Odległość od wzmacniacza do kołpaka lampy, prześwit ramienia</w:t>
            </w:r>
          </w:p>
        </w:tc>
        <w:tc>
          <w:tcPr>
            <w:tcW w:w="1860" w:type="dxa"/>
            <w:shd w:val="clear" w:color="auto" w:fill="FFFFFF"/>
            <w:tcMar>
              <w:left w:w="65" w:type="dxa"/>
            </w:tcMar>
          </w:tcPr>
          <w:p w:rsidR="00245D8C" w:rsidRDefault="00245D8C">
            <w:pPr>
              <w:jc w:val="center"/>
            </w:pPr>
            <w:r>
              <w:rPr>
                <w:sz w:val="20"/>
                <w:szCs w:val="20"/>
              </w:rPr>
              <w:t>≥ 80 mm</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20"/>
                <w:szCs w:val="20"/>
              </w:rPr>
              <w:t>-</w:t>
            </w:r>
          </w:p>
          <w:p w:rsidR="00245D8C" w:rsidRDefault="00245D8C">
            <w:pPr>
              <w:jc w:val="center"/>
            </w:pPr>
          </w:p>
        </w:tc>
      </w:tr>
      <w:tr w:rsidR="00245D8C" w:rsidTr="009E15E0">
        <w:trPr>
          <w:trHeight w:val="225"/>
        </w:trPr>
        <w:tc>
          <w:tcPr>
            <w:tcW w:w="389" w:type="dxa"/>
            <w:shd w:val="clear" w:color="auto" w:fill="FFFFFF"/>
            <w:tcMar>
              <w:left w:w="65" w:type="dxa"/>
            </w:tcMar>
          </w:tcPr>
          <w:p w:rsidR="00245D8C" w:rsidRDefault="00245D8C">
            <w:r>
              <w:rPr>
                <w:sz w:val="20"/>
                <w:szCs w:val="20"/>
              </w:rPr>
              <w:t>11.</w:t>
            </w:r>
          </w:p>
        </w:tc>
        <w:tc>
          <w:tcPr>
            <w:tcW w:w="3322" w:type="dxa"/>
            <w:shd w:val="clear" w:color="auto" w:fill="FFFFFF"/>
            <w:tcMar>
              <w:left w:w="65" w:type="dxa"/>
            </w:tcMar>
          </w:tcPr>
          <w:p w:rsidR="00245D8C" w:rsidRDefault="00245D8C">
            <w:r>
              <w:rPr>
                <w:sz w:val="20"/>
                <w:szCs w:val="20"/>
              </w:rPr>
              <w:t>Znaczniki z kolorem do identyfikacji danego zakresu ruchu na ramieniu</w:t>
            </w:r>
          </w:p>
        </w:tc>
        <w:tc>
          <w:tcPr>
            <w:tcW w:w="1860" w:type="dxa"/>
            <w:shd w:val="clear" w:color="auto" w:fill="FFFFFF"/>
            <w:tcMar>
              <w:left w:w="65" w:type="dxa"/>
            </w:tcMar>
          </w:tcPr>
          <w:p w:rsidR="00245D8C" w:rsidRDefault="00245D8C">
            <w:pPr>
              <w:jc w:val="center"/>
            </w:pPr>
            <w:r>
              <w:rPr>
                <w:sz w:val="20"/>
                <w:szCs w:val="20"/>
              </w:rPr>
              <w:t>Tak/Nie</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6"/>
                <w:szCs w:val="16"/>
              </w:rPr>
              <w:t>Tak- 20pkt</w:t>
            </w:r>
          </w:p>
          <w:p w:rsidR="00245D8C" w:rsidRDefault="00245D8C">
            <w:pPr>
              <w:jc w:val="center"/>
            </w:pPr>
            <w:r>
              <w:rPr>
                <w:sz w:val="16"/>
                <w:szCs w:val="16"/>
              </w:rPr>
              <w:t>Nie  - 0pkt</w:t>
            </w:r>
          </w:p>
        </w:tc>
      </w:tr>
      <w:tr w:rsidR="00245D8C" w:rsidTr="009E15E0">
        <w:trPr>
          <w:trHeight w:val="225"/>
        </w:trPr>
        <w:tc>
          <w:tcPr>
            <w:tcW w:w="389" w:type="dxa"/>
            <w:shd w:val="clear" w:color="auto" w:fill="FFFFFF"/>
            <w:tcMar>
              <w:left w:w="65" w:type="dxa"/>
            </w:tcMar>
          </w:tcPr>
          <w:p w:rsidR="00245D8C" w:rsidRDefault="00245D8C">
            <w:r>
              <w:rPr>
                <w:sz w:val="20"/>
                <w:szCs w:val="20"/>
              </w:rPr>
              <w:t>12.</w:t>
            </w:r>
          </w:p>
        </w:tc>
        <w:tc>
          <w:tcPr>
            <w:tcW w:w="8933" w:type="dxa"/>
            <w:gridSpan w:val="4"/>
            <w:shd w:val="clear" w:color="auto" w:fill="FFFFFF"/>
            <w:tcMar>
              <w:left w:w="65" w:type="dxa"/>
            </w:tcMar>
          </w:tcPr>
          <w:p w:rsidR="00245D8C" w:rsidRDefault="00245D8C">
            <w:pPr>
              <w:jc w:val="center"/>
            </w:pPr>
            <w:r>
              <w:rPr>
                <w:sz w:val="20"/>
                <w:szCs w:val="20"/>
              </w:rPr>
              <w:t>Generator</w:t>
            </w:r>
          </w:p>
        </w:tc>
      </w:tr>
      <w:tr w:rsidR="00245D8C" w:rsidTr="009E15E0">
        <w:trPr>
          <w:trHeight w:val="225"/>
        </w:trPr>
        <w:tc>
          <w:tcPr>
            <w:tcW w:w="389" w:type="dxa"/>
            <w:shd w:val="clear" w:color="auto" w:fill="FFFFFF"/>
            <w:tcMar>
              <w:left w:w="65" w:type="dxa"/>
            </w:tcMar>
          </w:tcPr>
          <w:p w:rsidR="00245D8C" w:rsidRDefault="00245D8C">
            <w:r>
              <w:rPr>
                <w:sz w:val="20"/>
                <w:szCs w:val="20"/>
              </w:rPr>
              <w:t>13.</w:t>
            </w:r>
          </w:p>
        </w:tc>
        <w:tc>
          <w:tcPr>
            <w:tcW w:w="3322" w:type="dxa"/>
            <w:shd w:val="clear" w:color="auto" w:fill="FFFFFF"/>
            <w:tcMar>
              <w:left w:w="65" w:type="dxa"/>
            </w:tcMar>
          </w:tcPr>
          <w:p w:rsidR="00245D8C" w:rsidRDefault="00245D8C">
            <w:r>
              <w:rPr>
                <w:sz w:val="20"/>
                <w:szCs w:val="20"/>
              </w:rPr>
              <w:t>Generator wysokiej częstotliwości [HF]</w:t>
            </w:r>
          </w:p>
        </w:tc>
        <w:tc>
          <w:tcPr>
            <w:tcW w:w="1860" w:type="dxa"/>
            <w:shd w:val="clear" w:color="auto" w:fill="FFFFFF"/>
            <w:tcMar>
              <w:left w:w="65" w:type="dxa"/>
            </w:tcMar>
          </w:tcPr>
          <w:p w:rsidR="00245D8C" w:rsidRDefault="00245D8C">
            <w:pPr>
              <w:jc w:val="center"/>
            </w:pPr>
            <w:r>
              <w:rPr>
                <w:sz w:val="20"/>
                <w:szCs w:val="20"/>
              </w:rPr>
              <w:t>≥ 60kHz</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6"/>
                <w:szCs w:val="16"/>
              </w:rPr>
              <w:t>&gt;60 – 20 pkt</w:t>
            </w:r>
          </w:p>
          <w:p w:rsidR="00245D8C" w:rsidRDefault="00245D8C">
            <w:pPr>
              <w:jc w:val="center"/>
            </w:pPr>
            <w:r>
              <w:rPr>
                <w:sz w:val="16"/>
                <w:szCs w:val="16"/>
              </w:rPr>
              <w:t>=60 – 0pkt</w:t>
            </w:r>
          </w:p>
        </w:tc>
      </w:tr>
      <w:tr w:rsidR="00245D8C" w:rsidTr="009E15E0">
        <w:trPr>
          <w:trHeight w:val="225"/>
        </w:trPr>
        <w:tc>
          <w:tcPr>
            <w:tcW w:w="389" w:type="dxa"/>
            <w:shd w:val="clear" w:color="auto" w:fill="FFFFFF"/>
            <w:tcMar>
              <w:left w:w="65" w:type="dxa"/>
            </w:tcMar>
          </w:tcPr>
          <w:p w:rsidR="00245D8C" w:rsidRDefault="00245D8C">
            <w:r>
              <w:rPr>
                <w:sz w:val="20"/>
                <w:szCs w:val="20"/>
              </w:rPr>
              <w:t>14.</w:t>
            </w:r>
          </w:p>
        </w:tc>
        <w:tc>
          <w:tcPr>
            <w:tcW w:w="3322" w:type="dxa"/>
            <w:shd w:val="clear" w:color="auto" w:fill="FFFFFF"/>
            <w:tcMar>
              <w:left w:w="65" w:type="dxa"/>
            </w:tcMar>
          </w:tcPr>
          <w:p w:rsidR="00245D8C" w:rsidRDefault="00245D8C">
            <w:r>
              <w:rPr>
                <w:sz w:val="20"/>
                <w:szCs w:val="20"/>
              </w:rPr>
              <w:t>Moc generatora</w:t>
            </w:r>
          </w:p>
        </w:tc>
        <w:tc>
          <w:tcPr>
            <w:tcW w:w="1860" w:type="dxa"/>
            <w:shd w:val="clear" w:color="auto" w:fill="FFFFFF"/>
            <w:tcMar>
              <w:left w:w="65" w:type="dxa"/>
            </w:tcMar>
          </w:tcPr>
          <w:p w:rsidR="00245D8C" w:rsidRDefault="00245D8C">
            <w:pPr>
              <w:jc w:val="center"/>
            </w:pPr>
            <w:r>
              <w:rPr>
                <w:sz w:val="20"/>
                <w:szCs w:val="20"/>
              </w:rPr>
              <w:t>≥ 4,5kW</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315"/>
        </w:trPr>
        <w:tc>
          <w:tcPr>
            <w:tcW w:w="389" w:type="dxa"/>
            <w:shd w:val="clear" w:color="auto" w:fill="FFFFFF"/>
            <w:tcMar>
              <w:left w:w="65" w:type="dxa"/>
            </w:tcMar>
          </w:tcPr>
          <w:p w:rsidR="00245D8C" w:rsidRDefault="00245D8C">
            <w:r>
              <w:rPr>
                <w:sz w:val="20"/>
                <w:szCs w:val="20"/>
              </w:rPr>
              <w:t>15.</w:t>
            </w:r>
          </w:p>
        </w:tc>
        <w:tc>
          <w:tcPr>
            <w:tcW w:w="3322" w:type="dxa"/>
            <w:shd w:val="clear" w:color="auto" w:fill="FFFFFF"/>
            <w:tcMar>
              <w:left w:w="65" w:type="dxa"/>
            </w:tcMar>
          </w:tcPr>
          <w:p w:rsidR="00245D8C" w:rsidRDefault="00245D8C">
            <w:r>
              <w:rPr>
                <w:sz w:val="20"/>
                <w:szCs w:val="20"/>
              </w:rPr>
              <w:t>Zakres napięcia zmieniany co 1kV</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16.</w:t>
            </w:r>
          </w:p>
        </w:tc>
        <w:tc>
          <w:tcPr>
            <w:tcW w:w="3322" w:type="dxa"/>
            <w:shd w:val="clear" w:color="auto" w:fill="FFFFFF"/>
            <w:tcMar>
              <w:left w:w="65" w:type="dxa"/>
            </w:tcMar>
          </w:tcPr>
          <w:p w:rsidR="00245D8C" w:rsidRDefault="00245D8C">
            <w:r>
              <w:rPr>
                <w:sz w:val="20"/>
                <w:szCs w:val="20"/>
              </w:rPr>
              <w:t xml:space="preserve">Maksymalny prąd skopii pulsacyjnej  (zmiana co 0,1mA) dla 5 p/s </w:t>
            </w:r>
          </w:p>
        </w:tc>
        <w:tc>
          <w:tcPr>
            <w:tcW w:w="1860" w:type="dxa"/>
            <w:shd w:val="clear" w:color="auto" w:fill="FFFFFF"/>
            <w:tcMar>
              <w:left w:w="65" w:type="dxa"/>
            </w:tcMar>
          </w:tcPr>
          <w:p w:rsidR="00245D8C" w:rsidRDefault="00245D8C">
            <w:pPr>
              <w:jc w:val="center"/>
            </w:pPr>
            <w:r>
              <w:rPr>
                <w:sz w:val="20"/>
                <w:szCs w:val="20"/>
              </w:rPr>
              <w:t>≥15mA</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&gt;15 – 10 pkt</w:t>
            </w:r>
          </w:p>
          <w:p w:rsidR="00245D8C" w:rsidRDefault="00245D8C">
            <w:pPr>
              <w:jc w:val="center"/>
            </w:pPr>
            <w:r>
              <w:rPr>
                <w:sz w:val="18"/>
                <w:szCs w:val="18"/>
              </w:rPr>
              <w:t>=15 – 0pkt</w:t>
            </w:r>
          </w:p>
        </w:tc>
      </w:tr>
      <w:tr w:rsidR="00245D8C" w:rsidTr="009E15E0">
        <w:trPr>
          <w:trHeight w:val="270"/>
        </w:trPr>
        <w:tc>
          <w:tcPr>
            <w:tcW w:w="389" w:type="dxa"/>
            <w:shd w:val="clear" w:color="auto" w:fill="FFFFFF"/>
            <w:tcMar>
              <w:left w:w="65" w:type="dxa"/>
            </w:tcMar>
          </w:tcPr>
          <w:p w:rsidR="00245D8C" w:rsidRDefault="00245D8C">
            <w:r>
              <w:rPr>
                <w:sz w:val="20"/>
                <w:szCs w:val="20"/>
              </w:rPr>
              <w:t>17.</w:t>
            </w:r>
          </w:p>
        </w:tc>
        <w:tc>
          <w:tcPr>
            <w:tcW w:w="3322" w:type="dxa"/>
            <w:shd w:val="clear" w:color="auto" w:fill="FFFFFF"/>
            <w:tcMar>
              <w:left w:w="65" w:type="dxa"/>
            </w:tcMar>
          </w:tcPr>
          <w:p w:rsidR="00245D8C" w:rsidRDefault="00245D8C">
            <w:r>
              <w:rPr>
                <w:sz w:val="20"/>
                <w:szCs w:val="20"/>
              </w:rPr>
              <w:t>Maksymalny prąd radiografii</w:t>
            </w:r>
          </w:p>
        </w:tc>
        <w:tc>
          <w:tcPr>
            <w:tcW w:w="1860" w:type="dxa"/>
            <w:shd w:val="clear" w:color="auto" w:fill="FFFFFF"/>
            <w:tcMar>
              <w:left w:w="65" w:type="dxa"/>
            </w:tcMar>
          </w:tcPr>
          <w:p w:rsidR="00245D8C" w:rsidRDefault="00245D8C">
            <w:pPr>
              <w:jc w:val="center"/>
            </w:pPr>
            <w:r>
              <w:rPr>
                <w:sz w:val="20"/>
                <w:szCs w:val="20"/>
              </w:rPr>
              <w:t>≥45mA</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18.</w:t>
            </w:r>
          </w:p>
        </w:tc>
        <w:tc>
          <w:tcPr>
            <w:tcW w:w="3322" w:type="dxa"/>
            <w:shd w:val="clear" w:color="auto" w:fill="FFFFFF"/>
            <w:tcMar>
              <w:left w:w="65" w:type="dxa"/>
            </w:tcMar>
          </w:tcPr>
          <w:p w:rsidR="00245D8C" w:rsidRDefault="00245D8C">
            <w:r>
              <w:rPr>
                <w:sz w:val="20"/>
                <w:szCs w:val="20"/>
              </w:rPr>
              <w:t xml:space="preserve">Prąd skopi ciągłej  </w:t>
            </w:r>
          </w:p>
        </w:tc>
        <w:tc>
          <w:tcPr>
            <w:tcW w:w="1860" w:type="dxa"/>
            <w:shd w:val="clear" w:color="auto" w:fill="FFFFFF"/>
            <w:tcMar>
              <w:left w:w="65" w:type="dxa"/>
            </w:tcMar>
          </w:tcPr>
          <w:p w:rsidR="00245D8C" w:rsidRDefault="00245D8C">
            <w:pPr>
              <w:jc w:val="center"/>
            </w:pPr>
            <w:r>
              <w:rPr>
                <w:sz w:val="20"/>
                <w:szCs w:val="20"/>
              </w:rPr>
              <w:t>≥20mA</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19.</w:t>
            </w:r>
          </w:p>
        </w:tc>
        <w:tc>
          <w:tcPr>
            <w:tcW w:w="3322" w:type="dxa"/>
            <w:shd w:val="clear" w:color="auto" w:fill="FFFFFF"/>
            <w:tcMar>
              <w:left w:w="65" w:type="dxa"/>
            </w:tcMar>
          </w:tcPr>
          <w:p w:rsidR="00245D8C" w:rsidRDefault="00245D8C">
            <w:r>
              <w:rPr>
                <w:sz w:val="20"/>
                <w:szCs w:val="20"/>
              </w:rPr>
              <w:t>Maksymalna wartość mAs</w:t>
            </w:r>
          </w:p>
        </w:tc>
        <w:tc>
          <w:tcPr>
            <w:tcW w:w="1860" w:type="dxa"/>
            <w:shd w:val="clear" w:color="auto" w:fill="FFFFFF"/>
            <w:tcMar>
              <w:left w:w="65" w:type="dxa"/>
            </w:tcMar>
          </w:tcPr>
          <w:p w:rsidR="00245D8C" w:rsidRDefault="00245D8C">
            <w:pPr>
              <w:jc w:val="center"/>
            </w:pPr>
            <w:r>
              <w:rPr>
                <w:sz w:val="20"/>
                <w:szCs w:val="20"/>
              </w:rPr>
              <w:t>≥200mAs</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20.</w:t>
            </w:r>
          </w:p>
        </w:tc>
        <w:tc>
          <w:tcPr>
            <w:tcW w:w="3322" w:type="dxa"/>
            <w:shd w:val="clear" w:color="auto" w:fill="FFFFFF"/>
            <w:tcMar>
              <w:left w:w="65" w:type="dxa"/>
            </w:tcMar>
          </w:tcPr>
          <w:p w:rsidR="00245D8C" w:rsidRDefault="00245D8C">
            <w:r>
              <w:rPr>
                <w:sz w:val="20"/>
                <w:szCs w:val="20"/>
              </w:rPr>
              <w:t>Tryb ekspozycji z podwyższoną dawką typu Single Shot – wyoskokontrasotwej ekspozycji</w:t>
            </w:r>
          </w:p>
        </w:tc>
        <w:tc>
          <w:tcPr>
            <w:tcW w:w="1860" w:type="dxa"/>
            <w:shd w:val="clear" w:color="auto" w:fill="FFFFFF"/>
            <w:tcMar>
              <w:left w:w="65" w:type="dxa"/>
            </w:tcMar>
          </w:tcPr>
          <w:p w:rsidR="00245D8C" w:rsidRDefault="00245D8C">
            <w:pPr>
              <w:jc w:val="center"/>
            </w:pPr>
            <w:r>
              <w:rPr>
                <w:sz w:val="20"/>
                <w:szCs w:val="20"/>
              </w:rPr>
              <w:t>Tak/Nie</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vAlign w:val="center"/>
          </w:tcPr>
          <w:p w:rsidR="00245D8C" w:rsidRDefault="00245D8C">
            <w:pPr>
              <w:jc w:val="center"/>
            </w:pPr>
            <w:r>
              <w:rPr>
                <w:sz w:val="18"/>
                <w:szCs w:val="18"/>
              </w:rPr>
              <w:t>Tak – 20pkt</w:t>
            </w:r>
          </w:p>
          <w:p w:rsidR="00245D8C" w:rsidRDefault="00245D8C">
            <w:pPr>
              <w:jc w:val="center"/>
            </w:pPr>
            <w:r>
              <w:rPr>
                <w:sz w:val="18"/>
                <w:szCs w:val="18"/>
              </w:rPr>
              <w:t>Nie – 0pkt</w:t>
            </w:r>
          </w:p>
        </w:tc>
      </w:tr>
      <w:tr w:rsidR="00245D8C" w:rsidTr="009E15E0">
        <w:trPr>
          <w:trHeight w:val="270"/>
        </w:trPr>
        <w:tc>
          <w:tcPr>
            <w:tcW w:w="389" w:type="dxa"/>
            <w:shd w:val="clear" w:color="auto" w:fill="FFFFFF"/>
            <w:tcMar>
              <w:left w:w="65" w:type="dxa"/>
            </w:tcMar>
          </w:tcPr>
          <w:p w:rsidR="00245D8C" w:rsidRDefault="00245D8C">
            <w:r>
              <w:rPr>
                <w:sz w:val="20"/>
                <w:szCs w:val="20"/>
              </w:rPr>
              <w:t>21.</w:t>
            </w:r>
          </w:p>
        </w:tc>
        <w:tc>
          <w:tcPr>
            <w:tcW w:w="3322" w:type="dxa"/>
            <w:shd w:val="clear" w:color="auto" w:fill="FFFFFF"/>
            <w:tcMar>
              <w:left w:w="65" w:type="dxa"/>
            </w:tcMar>
          </w:tcPr>
          <w:p w:rsidR="00245D8C" w:rsidRDefault="00245D8C">
            <w:r>
              <w:rPr>
                <w:sz w:val="20"/>
                <w:szCs w:val="20"/>
              </w:rPr>
              <w:t>AEC - Automatyka fluoroskopii</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vAlign w:val="center"/>
          </w:tcPr>
          <w:p w:rsidR="00245D8C" w:rsidRDefault="00245D8C">
            <w:pPr>
              <w:jc w:val="center"/>
            </w:pPr>
            <w:r>
              <w:rPr>
                <w:sz w:val="18"/>
                <w:szCs w:val="18"/>
              </w:rPr>
              <w:t>- 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22.</w:t>
            </w:r>
          </w:p>
        </w:tc>
        <w:tc>
          <w:tcPr>
            <w:tcW w:w="3322" w:type="dxa"/>
            <w:shd w:val="clear" w:color="auto" w:fill="FFFFFF"/>
            <w:tcMar>
              <w:left w:w="65" w:type="dxa"/>
            </w:tcMar>
          </w:tcPr>
          <w:p w:rsidR="00245D8C" w:rsidRDefault="00245D8C">
            <w:r>
              <w:rPr>
                <w:sz w:val="20"/>
                <w:szCs w:val="20"/>
              </w:rPr>
              <w:t>Skopia pulsacyjna z możliwością wyboru pulsacji co najmniej 5 trybów  pulsów na sekundę</w:t>
            </w:r>
          </w:p>
        </w:tc>
        <w:tc>
          <w:tcPr>
            <w:tcW w:w="1860" w:type="dxa"/>
            <w:shd w:val="clear" w:color="auto" w:fill="FFFFFF"/>
            <w:tcMar>
              <w:left w:w="65" w:type="dxa"/>
            </w:tcMar>
          </w:tcPr>
          <w:p w:rsidR="00245D8C" w:rsidRDefault="00245D8C">
            <w:pPr>
              <w:jc w:val="center"/>
            </w:pPr>
            <w:r>
              <w:rPr>
                <w:sz w:val="20"/>
                <w:szCs w:val="20"/>
              </w:rPr>
              <w:t>≥5 tak podać wymienić</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vAlign w:val="center"/>
          </w:tcPr>
          <w:p w:rsidR="00245D8C" w:rsidRDefault="00245D8C">
            <w:pPr>
              <w:jc w:val="center"/>
            </w:pPr>
            <w:r>
              <w:rPr>
                <w:sz w:val="18"/>
                <w:szCs w:val="18"/>
              </w:rPr>
              <w:t>&gt;5 – 10 pkt</w:t>
            </w:r>
          </w:p>
          <w:p w:rsidR="00245D8C" w:rsidRDefault="00245D8C">
            <w:pPr>
              <w:jc w:val="center"/>
            </w:pPr>
            <w:r>
              <w:rPr>
                <w:sz w:val="18"/>
                <w:szCs w:val="18"/>
              </w:rPr>
              <w:t>=5 – 0pkt</w:t>
            </w:r>
          </w:p>
        </w:tc>
      </w:tr>
      <w:tr w:rsidR="00245D8C" w:rsidTr="009E15E0">
        <w:trPr>
          <w:trHeight w:val="270"/>
        </w:trPr>
        <w:tc>
          <w:tcPr>
            <w:tcW w:w="389" w:type="dxa"/>
            <w:shd w:val="clear" w:color="auto" w:fill="FFFFFF"/>
            <w:tcMar>
              <w:left w:w="65" w:type="dxa"/>
            </w:tcMar>
          </w:tcPr>
          <w:p w:rsidR="00245D8C" w:rsidRDefault="00245D8C">
            <w:r>
              <w:rPr>
                <w:sz w:val="20"/>
                <w:szCs w:val="20"/>
              </w:rPr>
              <w:t>23.</w:t>
            </w:r>
          </w:p>
        </w:tc>
        <w:tc>
          <w:tcPr>
            <w:tcW w:w="3322" w:type="dxa"/>
            <w:shd w:val="clear" w:color="auto" w:fill="FFFFFF"/>
            <w:tcMar>
              <w:left w:w="65" w:type="dxa"/>
            </w:tcMar>
          </w:tcPr>
          <w:p w:rsidR="00245D8C" w:rsidRDefault="00245D8C">
            <w:r>
              <w:rPr>
                <w:sz w:val="20"/>
                <w:szCs w:val="20"/>
              </w:rPr>
              <w:t>Generator, ramię sterowane z pulpitu kolorowego  typu "touch screen" min 10" z możliwością obrotu monitora wokół własnej osi 360 stopni, montowany na ramieniu aparatu</w:t>
            </w:r>
          </w:p>
        </w:tc>
        <w:tc>
          <w:tcPr>
            <w:tcW w:w="1860" w:type="dxa"/>
            <w:shd w:val="clear" w:color="auto" w:fill="FFFFFF"/>
            <w:tcMar>
              <w:left w:w="65" w:type="dxa"/>
            </w:tcMar>
          </w:tcPr>
          <w:p w:rsidR="00245D8C" w:rsidRDefault="00245D8C">
            <w:pPr>
              <w:jc w:val="center"/>
            </w:pPr>
            <w:r>
              <w:rPr>
                <w:sz w:val="20"/>
                <w:szCs w:val="20"/>
              </w:rPr>
              <w:t>Tak</w:t>
            </w:r>
          </w:p>
          <w:p w:rsidR="00245D8C" w:rsidRDefault="00245D8C">
            <w:pPr>
              <w:jc w:val="center"/>
            </w:pPr>
            <w:r>
              <w:rPr>
                <w:sz w:val="20"/>
                <w:szCs w:val="20"/>
              </w:rPr>
              <w:t>≥10”</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vAlign w:val="center"/>
          </w:tcPr>
          <w:p w:rsidR="00245D8C" w:rsidRDefault="00245D8C">
            <w:pPr>
              <w:jc w:val="center"/>
            </w:pPr>
            <w:r>
              <w:rPr>
                <w:sz w:val="18"/>
                <w:szCs w:val="18"/>
              </w:rPr>
              <w:t>&gt;10” – 10 pkt</w:t>
            </w:r>
          </w:p>
          <w:p w:rsidR="00245D8C" w:rsidRDefault="00245D8C">
            <w:pPr>
              <w:jc w:val="center"/>
            </w:pPr>
            <w:r>
              <w:rPr>
                <w:sz w:val="18"/>
                <w:szCs w:val="18"/>
              </w:rPr>
              <w:t>=10 – 0pkt</w:t>
            </w:r>
          </w:p>
        </w:tc>
      </w:tr>
      <w:tr w:rsidR="00245D8C" w:rsidTr="009E15E0">
        <w:trPr>
          <w:trHeight w:val="270"/>
        </w:trPr>
        <w:tc>
          <w:tcPr>
            <w:tcW w:w="389" w:type="dxa"/>
            <w:shd w:val="clear" w:color="auto" w:fill="FFFFFF"/>
            <w:tcMar>
              <w:left w:w="65" w:type="dxa"/>
            </w:tcMar>
          </w:tcPr>
          <w:p w:rsidR="00245D8C" w:rsidRDefault="00245D8C">
            <w:r>
              <w:rPr>
                <w:sz w:val="20"/>
                <w:szCs w:val="20"/>
              </w:rPr>
              <w:t>24.</w:t>
            </w:r>
          </w:p>
        </w:tc>
        <w:tc>
          <w:tcPr>
            <w:tcW w:w="3322" w:type="dxa"/>
            <w:shd w:val="clear" w:color="auto" w:fill="FFFFFF"/>
            <w:tcMar>
              <w:left w:w="65" w:type="dxa"/>
            </w:tcMar>
          </w:tcPr>
          <w:p w:rsidR="00245D8C" w:rsidRDefault="00245D8C">
            <w:r>
              <w:rPr>
                <w:sz w:val="20"/>
                <w:szCs w:val="20"/>
              </w:rPr>
              <w:t>Możliwość podglądu obrazu na monitorze</w:t>
            </w:r>
          </w:p>
        </w:tc>
        <w:tc>
          <w:tcPr>
            <w:tcW w:w="1860" w:type="dxa"/>
            <w:shd w:val="clear" w:color="auto" w:fill="FFFFFF"/>
            <w:tcMar>
              <w:left w:w="65" w:type="dxa"/>
            </w:tcMar>
          </w:tcPr>
          <w:p w:rsidR="00245D8C" w:rsidRDefault="00245D8C">
            <w:pPr>
              <w:jc w:val="center"/>
            </w:pPr>
            <w:r>
              <w:rPr>
                <w:sz w:val="20"/>
                <w:szCs w:val="20"/>
              </w:rPr>
              <w:t>Tak/Nie</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Tak – 50pkt</w:t>
            </w:r>
          </w:p>
          <w:p w:rsidR="00245D8C" w:rsidRDefault="00245D8C">
            <w:pPr>
              <w:jc w:val="center"/>
            </w:pPr>
            <w:r>
              <w:rPr>
                <w:sz w:val="18"/>
                <w:szCs w:val="18"/>
              </w:rPr>
              <w:t>Nie – 0pkt</w:t>
            </w:r>
          </w:p>
        </w:tc>
      </w:tr>
      <w:tr w:rsidR="00245D8C" w:rsidTr="009E15E0">
        <w:trPr>
          <w:trHeight w:val="270"/>
        </w:trPr>
        <w:tc>
          <w:tcPr>
            <w:tcW w:w="389" w:type="dxa"/>
            <w:shd w:val="clear" w:color="auto" w:fill="FFFFFF"/>
            <w:tcMar>
              <w:left w:w="65" w:type="dxa"/>
            </w:tcMar>
          </w:tcPr>
          <w:p w:rsidR="00245D8C" w:rsidRDefault="00245D8C">
            <w:r>
              <w:rPr>
                <w:sz w:val="20"/>
                <w:szCs w:val="20"/>
              </w:rPr>
              <w:t>25.</w:t>
            </w:r>
          </w:p>
        </w:tc>
        <w:tc>
          <w:tcPr>
            <w:tcW w:w="3322" w:type="dxa"/>
            <w:shd w:val="clear" w:color="auto" w:fill="FFFFFF"/>
            <w:tcMar>
              <w:left w:w="65" w:type="dxa"/>
            </w:tcMar>
          </w:tcPr>
          <w:p w:rsidR="00245D8C" w:rsidRDefault="00245D8C">
            <w:r>
              <w:rPr>
                <w:sz w:val="20"/>
                <w:szCs w:val="20"/>
              </w:rPr>
              <w:t>Wyświetlanie dawki na monitorze typu "touch screen"</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26.</w:t>
            </w:r>
          </w:p>
        </w:tc>
        <w:tc>
          <w:tcPr>
            <w:tcW w:w="3322" w:type="dxa"/>
            <w:shd w:val="clear" w:color="auto" w:fill="FFFFFF"/>
            <w:tcMar>
              <w:left w:w="65" w:type="dxa"/>
            </w:tcMar>
          </w:tcPr>
          <w:p w:rsidR="00245D8C" w:rsidRDefault="00245D8C">
            <w:r>
              <w:rPr>
                <w:sz w:val="20"/>
                <w:szCs w:val="20"/>
              </w:rPr>
              <w:t>Programy anatomiczne min : Ręka, Brzuch, Płuca, Stawy, wybierane bezpośrednio z pulpitu sterowania</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27.</w:t>
            </w:r>
          </w:p>
        </w:tc>
        <w:tc>
          <w:tcPr>
            <w:tcW w:w="3322" w:type="dxa"/>
            <w:shd w:val="clear" w:color="auto" w:fill="FFFFFF"/>
            <w:tcMar>
              <w:left w:w="65" w:type="dxa"/>
            </w:tcMar>
          </w:tcPr>
          <w:p w:rsidR="00245D8C" w:rsidRDefault="00245D8C">
            <w:r>
              <w:rPr>
                <w:sz w:val="20"/>
                <w:szCs w:val="20"/>
              </w:rPr>
              <w:t>Wyświetlacz czasu ekspozycji z wyłącznikiem automatycznym po 10 minutach promieniowania</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28.</w:t>
            </w:r>
          </w:p>
        </w:tc>
        <w:tc>
          <w:tcPr>
            <w:tcW w:w="3322" w:type="dxa"/>
            <w:shd w:val="clear" w:color="auto" w:fill="FFFFFF"/>
            <w:tcMar>
              <w:left w:w="65" w:type="dxa"/>
            </w:tcMar>
          </w:tcPr>
          <w:p w:rsidR="00245D8C" w:rsidRDefault="00245D8C">
            <w:r>
              <w:rPr>
                <w:sz w:val="20"/>
                <w:szCs w:val="20"/>
              </w:rPr>
              <w:t>Akwizycja obrazów</w:t>
            </w:r>
          </w:p>
        </w:tc>
        <w:tc>
          <w:tcPr>
            <w:tcW w:w="1860" w:type="dxa"/>
            <w:shd w:val="clear" w:color="auto" w:fill="FFFFFF"/>
            <w:tcMar>
              <w:left w:w="65" w:type="dxa"/>
            </w:tcMar>
          </w:tcPr>
          <w:p w:rsidR="00245D8C" w:rsidRDefault="00245D8C">
            <w:pPr>
              <w:jc w:val="center"/>
            </w:pPr>
            <w:r>
              <w:rPr>
                <w:sz w:val="20"/>
                <w:szCs w:val="20"/>
              </w:rPr>
              <w:t>≥30f/s</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29.</w:t>
            </w:r>
          </w:p>
        </w:tc>
        <w:tc>
          <w:tcPr>
            <w:tcW w:w="3322" w:type="dxa"/>
            <w:shd w:val="clear" w:color="auto" w:fill="FFFFFF"/>
            <w:tcMar>
              <w:left w:w="65" w:type="dxa"/>
            </w:tcMar>
          </w:tcPr>
          <w:p w:rsidR="00245D8C" w:rsidRDefault="00245D8C">
            <w:r>
              <w:rPr>
                <w:sz w:val="20"/>
                <w:szCs w:val="20"/>
              </w:rPr>
              <w:t>Redukcja dawki w dwóch co najmniej do 75% w dwóch trybach pulsacji</w:t>
            </w:r>
          </w:p>
        </w:tc>
        <w:tc>
          <w:tcPr>
            <w:tcW w:w="1860" w:type="dxa"/>
            <w:shd w:val="clear" w:color="auto" w:fill="FFFFFF"/>
            <w:tcMar>
              <w:left w:w="65" w:type="dxa"/>
            </w:tcMar>
          </w:tcPr>
          <w:p w:rsidR="00245D8C" w:rsidRDefault="00245D8C">
            <w:pPr>
              <w:jc w:val="center"/>
            </w:pPr>
            <w:r>
              <w:rPr>
                <w:sz w:val="20"/>
                <w:szCs w:val="20"/>
              </w:rPr>
              <w:t>Tak. Podać</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30.</w:t>
            </w:r>
          </w:p>
        </w:tc>
        <w:tc>
          <w:tcPr>
            <w:tcW w:w="3322" w:type="dxa"/>
            <w:shd w:val="clear" w:color="auto" w:fill="FFFFFF"/>
            <w:tcMar>
              <w:left w:w="65" w:type="dxa"/>
            </w:tcMar>
          </w:tcPr>
          <w:p w:rsidR="00245D8C" w:rsidRDefault="00245D8C">
            <w:r>
              <w:rPr>
                <w:sz w:val="20"/>
                <w:szCs w:val="20"/>
              </w:rPr>
              <w:t xml:space="preserve">Filtracja całkowita </w:t>
            </w:r>
          </w:p>
        </w:tc>
        <w:tc>
          <w:tcPr>
            <w:tcW w:w="1860" w:type="dxa"/>
            <w:shd w:val="clear" w:color="auto" w:fill="FFFFFF"/>
            <w:tcMar>
              <w:left w:w="65" w:type="dxa"/>
            </w:tcMar>
          </w:tcPr>
          <w:p w:rsidR="00245D8C" w:rsidRDefault="00245D8C">
            <w:pPr>
              <w:jc w:val="center"/>
            </w:pPr>
            <w:r>
              <w:rPr>
                <w:sz w:val="20"/>
                <w:szCs w:val="20"/>
              </w:rPr>
              <w:t>≥4,0mmAl</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&gt;4 – 10 pkt</w:t>
            </w:r>
          </w:p>
          <w:p w:rsidR="00245D8C" w:rsidRDefault="00245D8C">
            <w:pPr>
              <w:jc w:val="center"/>
            </w:pPr>
            <w:r>
              <w:rPr>
                <w:sz w:val="18"/>
                <w:szCs w:val="18"/>
              </w:rPr>
              <w:t>=4 – 0pkt</w:t>
            </w:r>
          </w:p>
          <w:p w:rsidR="00245D8C" w:rsidRDefault="00245D8C">
            <w:pPr>
              <w:jc w:val="center"/>
            </w:pPr>
          </w:p>
        </w:tc>
      </w:tr>
      <w:tr w:rsidR="00245D8C" w:rsidTr="009E15E0">
        <w:trPr>
          <w:trHeight w:val="270"/>
        </w:trPr>
        <w:tc>
          <w:tcPr>
            <w:tcW w:w="389" w:type="dxa"/>
            <w:shd w:val="clear" w:color="auto" w:fill="FFFFFF"/>
            <w:tcMar>
              <w:left w:w="65" w:type="dxa"/>
            </w:tcMar>
          </w:tcPr>
          <w:p w:rsidR="00245D8C" w:rsidRDefault="00245D8C">
            <w:r>
              <w:rPr>
                <w:sz w:val="20"/>
                <w:szCs w:val="20"/>
              </w:rPr>
              <w:t>31.</w:t>
            </w:r>
          </w:p>
        </w:tc>
        <w:tc>
          <w:tcPr>
            <w:tcW w:w="3322" w:type="dxa"/>
            <w:shd w:val="clear" w:color="auto" w:fill="FFFFFF"/>
            <w:tcMar>
              <w:left w:w="65" w:type="dxa"/>
            </w:tcMar>
          </w:tcPr>
          <w:p w:rsidR="00245D8C" w:rsidRDefault="00245D8C">
            <w:r>
              <w:rPr>
                <w:sz w:val="20"/>
                <w:szCs w:val="20"/>
              </w:rPr>
              <w:t>Zakres mAs dla radiografii</w:t>
            </w:r>
          </w:p>
        </w:tc>
        <w:tc>
          <w:tcPr>
            <w:tcW w:w="1860" w:type="dxa"/>
            <w:shd w:val="clear" w:color="auto" w:fill="FFFFFF"/>
            <w:tcMar>
              <w:left w:w="65" w:type="dxa"/>
            </w:tcMar>
          </w:tcPr>
          <w:p w:rsidR="00245D8C" w:rsidRDefault="00245D8C">
            <w:pPr>
              <w:jc w:val="center"/>
            </w:pPr>
            <w:r>
              <w:rPr>
                <w:sz w:val="20"/>
                <w:szCs w:val="20"/>
              </w:rPr>
              <w:t>≥0,6 -200</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r>
              <w:rPr>
                <w:sz w:val="20"/>
                <w:szCs w:val="20"/>
              </w:rPr>
              <w:t xml:space="preserve"> </w:t>
            </w:r>
          </w:p>
        </w:tc>
      </w:tr>
      <w:tr w:rsidR="00245D8C" w:rsidTr="009E15E0">
        <w:trPr>
          <w:trHeight w:val="270"/>
        </w:trPr>
        <w:tc>
          <w:tcPr>
            <w:tcW w:w="389" w:type="dxa"/>
            <w:shd w:val="clear" w:color="auto" w:fill="FFFFFF"/>
            <w:tcMar>
              <w:left w:w="65" w:type="dxa"/>
            </w:tcMar>
          </w:tcPr>
          <w:p w:rsidR="00245D8C" w:rsidRDefault="00245D8C">
            <w:r>
              <w:rPr>
                <w:sz w:val="20"/>
                <w:szCs w:val="20"/>
              </w:rPr>
              <w:t>32.</w:t>
            </w:r>
          </w:p>
        </w:tc>
        <w:tc>
          <w:tcPr>
            <w:tcW w:w="8933" w:type="dxa"/>
            <w:gridSpan w:val="4"/>
            <w:shd w:val="clear" w:color="auto" w:fill="FFFFFF"/>
            <w:tcMar>
              <w:left w:w="65" w:type="dxa"/>
            </w:tcMar>
          </w:tcPr>
          <w:p w:rsidR="00245D8C" w:rsidRDefault="00245D8C">
            <w:pPr>
              <w:jc w:val="center"/>
            </w:pPr>
            <w:r>
              <w:rPr>
                <w:sz w:val="20"/>
                <w:szCs w:val="20"/>
              </w:rPr>
              <w:t>Lampa rtg</w:t>
            </w:r>
          </w:p>
        </w:tc>
      </w:tr>
      <w:tr w:rsidR="00245D8C" w:rsidTr="009E15E0">
        <w:trPr>
          <w:trHeight w:val="270"/>
        </w:trPr>
        <w:tc>
          <w:tcPr>
            <w:tcW w:w="389" w:type="dxa"/>
            <w:shd w:val="clear" w:color="auto" w:fill="FFFFFF"/>
            <w:tcMar>
              <w:left w:w="65" w:type="dxa"/>
            </w:tcMar>
          </w:tcPr>
          <w:p w:rsidR="00245D8C" w:rsidRDefault="00245D8C">
            <w:r>
              <w:rPr>
                <w:sz w:val="20"/>
                <w:szCs w:val="20"/>
              </w:rPr>
              <w:t>33.</w:t>
            </w:r>
          </w:p>
        </w:tc>
        <w:tc>
          <w:tcPr>
            <w:tcW w:w="3322" w:type="dxa"/>
            <w:shd w:val="clear" w:color="auto" w:fill="FFFFFF"/>
            <w:tcMar>
              <w:left w:w="65" w:type="dxa"/>
            </w:tcMar>
          </w:tcPr>
          <w:p w:rsidR="00245D8C" w:rsidRDefault="00245D8C">
            <w:r>
              <w:rPr>
                <w:sz w:val="20"/>
                <w:szCs w:val="20"/>
              </w:rPr>
              <w:t>Lampa z anodą stałą</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34.</w:t>
            </w:r>
          </w:p>
        </w:tc>
        <w:tc>
          <w:tcPr>
            <w:tcW w:w="3322" w:type="dxa"/>
            <w:shd w:val="clear" w:color="auto" w:fill="FFFFFF"/>
            <w:tcMar>
              <w:left w:w="65" w:type="dxa"/>
            </w:tcMar>
          </w:tcPr>
          <w:p w:rsidR="00245D8C" w:rsidRDefault="00245D8C">
            <w:r>
              <w:rPr>
                <w:sz w:val="20"/>
                <w:szCs w:val="20"/>
              </w:rPr>
              <w:t>Pojemność cieplna anody</w:t>
            </w:r>
          </w:p>
        </w:tc>
        <w:tc>
          <w:tcPr>
            <w:tcW w:w="1860" w:type="dxa"/>
            <w:shd w:val="clear" w:color="auto" w:fill="FFFFFF"/>
            <w:tcMar>
              <w:left w:w="65" w:type="dxa"/>
            </w:tcMar>
          </w:tcPr>
          <w:p w:rsidR="00245D8C" w:rsidRDefault="00245D8C">
            <w:pPr>
              <w:jc w:val="center"/>
            </w:pPr>
            <w:r>
              <w:rPr>
                <w:sz w:val="20"/>
                <w:szCs w:val="20"/>
              </w:rPr>
              <w:t>≥50KHU</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35.</w:t>
            </w:r>
          </w:p>
        </w:tc>
        <w:tc>
          <w:tcPr>
            <w:tcW w:w="3322" w:type="dxa"/>
            <w:shd w:val="clear" w:color="auto" w:fill="FFFFFF"/>
            <w:tcMar>
              <w:left w:w="65" w:type="dxa"/>
            </w:tcMar>
          </w:tcPr>
          <w:p w:rsidR="00245D8C" w:rsidRDefault="00245D8C">
            <w:r>
              <w:rPr>
                <w:sz w:val="20"/>
                <w:szCs w:val="20"/>
              </w:rPr>
              <w:t>Pojemność cieplna monobloku łączna</w:t>
            </w:r>
          </w:p>
        </w:tc>
        <w:tc>
          <w:tcPr>
            <w:tcW w:w="1860" w:type="dxa"/>
            <w:shd w:val="clear" w:color="auto" w:fill="FFFFFF"/>
            <w:tcMar>
              <w:left w:w="65" w:type="dxa"/>
            </w:tcMar>
          </w:tcPr>
          <w:p w:rsidR="00245D8C" w:rsidRDefault="00245D8C">
            <w:pPr>
              <w:jc w:val="center"/>
            </w:pPr>
            <w:r>
              <w:rPr>
                <w:sz w:val="20"/>
                <w:szCs w:val="20"/>
              </w:rPr>
              <w:t>≥2200KHU</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&gt;2200 – 10 pkt</w:t>
            </w:r>
          </w:p>
          <w:p w:rsidR="00245D8C" w:rsidRDefault="00245D8C">
            <w:pPr>
              <w:jc w:val="center"/>
            </w:pPr>
            <w:r>
              <w:rPr>
                <w:sz w:val="18"/>
                <w:szCs w:val="18"/>
              </w:rPr>
              <w:t>=2200 – 0pkt</w:t>
            </w:r>
          </w:p>
        </w:tc>
      </w:tr>
      <w:tr w:rsidR="00245D8C" w:rsidTr="009E15E0">
        <w:trPr>
          <w:trHeight w:val="270"/>
        </w:trPr>
        <w:tc>
          <w:tcPr>
            <w:tcW w:w="389" w:type="dxa"/>
            <w:shd w:val="clear" w:color="auto" w:fill="FFFFFF"/>
            <w:tcMar>
              <w:left w:w="65" w:type="dxa"/>
            </w:tcMar>
          </w:tcPr>
          <w:p w:rsidR="00245D8C" w:rsidRDefault="00245D8C">
            <w:r>
              <w:rPr>
                <w:sz w:val="20"/>
                <w:szCs w:val="20"/>
              </w:rPr>
              <w:t>36.</w:t>
            </w:r>
          </w:p>
        </w:tc>
        <w:tc>
          <w:tcPr>
            <w:tcW w:w="3322" w:type="dxa"/>
            <w:shd w:val="clear" w:color="auto" w:fill="FFFFFF"/>
            <w:tcMar>
              <w:left w:w="65" w:type="dxa"/>
            </w:tcMar>
          </w:tcPr>
          <w:p w:rsidR="00245D8C" w:rsidRDefault="00245D8C">
            <w:r>
              <w:rPr>
                <w:sz w:val="20"/>
                <w:szCs w:val="20"/>
              </w:rPr>
              <w:t>Aktywny system chłodzenia anody</w:t>
            </w:r>
          </w:p>
        </w:tc>
        <w:tc>
          <w:tcPr>
            <w:tcW w:w="1860" w:type="dxa"/>
            <w:shd w:val="clear" w:color="auto" w:fill="FFFFFF"/>
            <w:tcMar>
              <w:left w:w="65" w:type="dxa"/>
            </w:tcMar>
          </w:tcPr>
          <w:p w:rsidR="00245D8C" w:rsidRDefault="00245D8C">
            <w:pPr>
              <w:jc w:val="center"/>
            </w:pPr>
            <w:r>
              <w:rPr>
                <w:sz w:val="20"/>
                <w:szCs w:val="20"/>
              </w:rPr>
              <w:t>Tak/Nie Podać, opisać technologię</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Tak – 50pkt</w:t>
            </w:r>
          </w:p>
          <w:p w:rsidR="00245D8C" w:rsidRDefault="00245D8C">
            <w:pPr>
              <w:jc w:val="center"/>
            </w:pPr>
            <w:r>
              <w:rPr>
                <w:sz w:val="18"/>
                <w:szCs w:val="18"/>
              </w:rPr>
              <w:t>Nie – 0pkt</w:t>
            </w:r>
          </w:p>
        </w:tc>
      </w:tr>
      <w:tr w:rsidR="00245D8C" w:rsidTr="009E15E0">
        <w:trPr>
          <w:trHeight w:val="270"/>
        </w:trPr>
        <w:tc>
          <w:tcPr>
            <w:tcW w:w="389" w:type="dxa"/>
            <w:shd w:val="clear" w:color="auto" w:fill="FFFFFF"/>
            <w:tcMar>
              <w:left w:w="65" w:type="dxa"/>
            </w:tcMar>
          </w:tcPr>
          <w:p w:rsidR="00245D8C" w:rsidRDefault="00245D8C">
            <w:r>
              <w:rPr>
                <w:sz w:val="20"/>
                <w:szCs w:val="20"/>
              </w:rPr>
              <w:t>37.</w:t>
            </w:r>
          </w:p>
        </w:tc>
        <w:tc>
          <w:tcPr>
            <w:tcW w:w="3322" w:type="dxa"/>
            <w:shd w:val="clear" w:color="auto" w:fill="FFFFFF"/>
            <w:tcMar>
              <w:left w:w="65" w:type="dxa"/>
            </w:tcMar>
          </w:tcPr>
          <w:p w:rsidR="00245D8C" w:rsidRDefault="00245D8C">
            <w:r>
              <w:rPr>
                <w:sz w:val="20"/>
                <w:szCs w:val="20"/>
              </w:rPr>
              <w:t>Wielkość ogniska małego ≤ 0,5 mm</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38.</w:t>
            </w:r>
          </w:p>
        </w:tc>
        <w:tc>
          <w:tcPr>
            <w:tcW w:w="3322" w:type="dxa"/>
            <w:shd w:val="clear" w:color="auto" w:fill="FFFFFF"/>
            <w:tcMar>
              <w:left w:w="65" w:type="dxa"/>
            </w:tcMar>
          </w:tcPr>
          <w:p w:rsidR="00245D8C" w:rsidRDefault="00245D8C">
            <w:r>
              <w:rPr>
                <w:sz w:val="20"/>
                <w:szCs w:val="20"/>
              </w:rPr>
              <w:t>Automatyka zabezpieczająca przed przegrzaniem</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39.</w:t>
            </w:r>
          </w:p>
        </w:tc>
        <w:tc>
          <w:tcPr>
            <w:tcW w:w="3322" w:type="dxa"/>
            <w:shd w:val="clear" w:color="auto" w:fill="FFFFFF"/>
            <w:tcMar>
              <w:left w:w="65" w:type="dxa"/>
            </w:tcMar>
          </w:tcPr>
          <w:p w:rsidR="00245D8C" w:rsidRDefault="00245D8C">
            <w:r>
              <w:rPr>
                <w:sz w:val="20"/>
                <w:szCs w:val="20"/>
              </w:rPr>
              <w:t>Kolimator sterowany z pulpitu kolorowego  typu "touch screen"</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40.</w:t>
            </w:r>
          </w:p>
        </w:tc>
        <w:tc>
          <w:tcPr>
            <w:tcW w:w="3322" w:type="dxa"/>
            <w:shd w:val="clear" w:color="auto" w:fill="FFFFFF"/>
            <w:tcMar>
              <w:left w:w="65" w:type="dxa"/>
            </w:tcMar>
          </w:tcPr>
          <w:p w:rsidR="00245D8C" w:rsidRDefault="00245D8C">
            <w:r>
              <w:rPr>
                <w:sz w:val="20"/>
                <w:szCs w:val="20"/>
              </w:rPr>
              <w:t>Wirtualny kolimator , możliwość podglądu bez konieczności promieniowania</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41.</w:t>
            </w:r>
          </w:p>
        </w:tc>
        <w:tc>
          <w:tcPr>
            <w:tcW w:w="3322" w:type="dxa"/>
            <w:shd w:val="clear" w:color="auto" w:fill="FFFFFF"/>
            <w:tcMar>
              <w:left w:w="65" w:type="dxa"/>
            </w:tcMar>
          </w:tcPr>
          <w:p w:rsidR="00245D8C" w:rsidRDefault="00245D8C">
            <w:r>
              <w:rPr>
                <w:sz w:val="20"/>
                <w:szCs w:val="20"/>
              </w:rPr>
              <w:t>Obrót obrazu za pomocą wirtualnego kolimatora 360 stopni.</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42.</w:t>
            </w:r>
          </w:p>
        </w:tc>
        <w:tc>
          <w:tcPr>
            <w:tcW w:w="3322" w:type="dxa"/>
            <w:shd w:val="clear" w:color="auto" w:fill="FFFFFF"/>
            <w:tcMar>
              <w:left w:w="65" w:type="dxa"/>
            </w:tcMar>
          </w:tcPr>
          <w:p w:rsidR="00245D8C" w:rsidRDefault="00245D8C">
            <w:r>
              <w:rPr>
                <w:sz w:val="20"/>
                <w:szCs w:val="20"/>
              </w:rPr>
              <w:t>Kolimator typu IRIS lub prostokątny</w:t>
            </w:r>
          </w:p>
        </w:tc>
        <w:tc>
          <w:tcPr>
            <w:tcW w:w="1860" w:type="dxa"/>
            <w:shd w:val="clear" w:color="auto" w:fill="FFFFFF"/>
            <w:tcMar>
              <w:left w:w="65" w:type="dxa"/>
            </w:tcMar>
          </w:tcPr>
          <w:p w:rsidR="00245D8C" w:rsidRDefault="00245D8C">
            <w:pPr>
              <w:jc w:val="center"/>
            </w:pPr>
            <w:r>
              <w:rPr>
                <w:sz w:val="20"/>
                <w:szCs w:val="20"/>
              </w:rPr>
              <w:t>Tak/Nie</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Iris – 10 pkt</w:t>
            </w:r>
          </w:p>
          <w:p w:rsidR="00245D8C" w:rsidRDefault="00245D8C">
            <w:pPr>
              <w:jc w:val="center"/>
            </w:pPr>
            <w:r>
              <w:rPr>
                <w:sz w:val="18"/>
                <w:szCs w:val="18"/>
              </w:rPr>
              <w:t>Prostokątny -0pkt</w:t>
            </w:r>
          </w:p>
        </w:tc>
      </w:tr>
      <w:tr w:rsidR="00245D8C" w:rsidTr="009E15E0">
        <w:trPr>
          <w:trHeight w:val="270"/>
        </w:trPr>
        <w:tc>
          <w:tcPr>
            <w:tcW w:w="389" w:type="dxa"/>
            <w:shd w:val="clear" w:color="auto" w:fill="FFFFFF"/>
            <w:tcMar>
              <w:left w:w="65" w:type="dxa"/>
            </w:tcMar>
          </w:tcPr>
          <w:p w:rsidR="00245D8C" w:rsidRDefault="00245D8C">
            <w:r>
              <w:rPr>
                <w:sz w:val="20"/>
                <w:szCs w:val="20"/>
              </w:rPr>
              <w:t>43.</w:t>
            </w:r>
          </w:p>
        </w:tc>
        <w:tc>
          <w:tcPr>
            <w:tcW w:w="8933" w:type="dxa"/>
            <w:gridSpan w:val="4"/>
            <w:shd w:val="clear" w:color="auto" w:fill="FFFFFF"/>
            <w:tcMar>
              <w:left w:w="65" w:type="dxa"/>
            </w:tcMar>
          </w:tcPr>
          <w:p w:rsidR="00245D8C" w:rsidRDefault="00245D8C">
            <w:pPr>
              <w:jc w:val="center"/>
            </w:pPr>
            <w:r>
              <w:rPr>
                <w:sz w:val="20"/>
                <w:szCs w:val="20"/>
              </w:rPr>
              <w:t>Tor wizyjny i kamera</w:t>
            </w:r>
          </w:p>
        </w:tc>
      </w:tr>
      <w:tr w:rsidR="00245D8C" w:rsidTr="009E15E0">
        <w:trPr>
          <w:trHeight w:val="270"/>
        </w:trPr>
        <w:tc>
          <w:tcPr>
            <w:tcW w:w="389" w:type="dxa"/>
            <w:shd w:val="clear" w:color="auto" w:fill="FFFFFF"/>
            <w:tcMar>
              <w:left w:w="65" w:type="dxa"/>
            </w:tcMar>
          </w:tcPr>
          <w:p w:rsidR="00245D8C" w:rsidRDefault="00245D8C">
            <w:r>
              <w:rPr>
                <w:sz w:val="20"/>
                <w:szCs w:val="20"/>
              </w:rPr>
              <w:t>44.</w:t>
            </w:r>
          </w:p>
        </w:tc>
        <w:tc>
          <w:tcPr>
            <w:tcW w:w="3322" w:type="dxa"/>
            <w:shd w:val="clear" w:color="auto" w:fill="FFFFFF"/>
            <w:tcMar>
              <w:left w:w="65" w:type="dxa"/>
            </w:tcMar>
          </w:tcPr>
          <w:p w:rsidR="00245D8C" w:rsidRDefault="00245D8C">
            <w:r>
              <w:rPr>
                <w:sz w:val="20"/>
                <w:szCs w:val="20"/>
              </w:rPr>
              <w:t>Akwizycja obrazu</w:t>
            </w:r>
          </w:p>
        </w:tc>
        <w:tc>
          <w:tcPr>
            <w:tcW w:w="1860" w:type="dxa"/>
            <w:shd w:val="clear" w:color="auto" w:fill="FFFFFF"/>
            <w:tcMar>
              <w:left w:w="65" w:type="dxa"/>
            </w:tcMar>
          </w:tcPr>
          <w:p w:rsidR="00245D8C" w:rsidRDefault="00245D8C">
            <w:pPr>
              <w:jc w:val="center"/>
            </w:pPr>
            <w:r>
              <w:rPr>
                <w:sz w:val="20"/>
                <w:szCs w:val="20"/>
              </w:rPr>
              <w:t>≥12 bitów</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r>
              <w:rPr>
                <w:sz w:val="20"/>
                <w:szCs w:val="20"/>
              </w:rPr>
              <w:t xml:space="preserve"> </w:t>
            </w:r>
          </w:p>
        </w:tc>
      </w:tr>
      <w:tr w:rsidR="00245D8C" w:rsidTr="009E15E0">
        <w:trPr>
          <w:trHeight w:val="270"/>
        </w:trPr>
        <w:tc>
          <w:tcPr>
            <w:tcW w:w="389" w:type="dxa"/>
            <w:shd w:val="clear" w:color="auto" w:fill="FFFFFF"/>
            <w:tcMar>
              <w:left w:w="65" w:type="dxa"/>
            </w:tcMar>
          </w:tcPr>
          <w:p w:rsidR="00245D8C" w:rsidRDefault="00245D8C">
            <w:r>
              <w:rPr>
                <w:sz w:val="20"/>
                <w:szCs w:val="20"/>
              </w:rPr>
              <w:t>45.</w:t>
            </w:r>
          </w:p>
        </w:tc>
        <w:tc>
          <w:tcPr>
            <w:tcW w:w="3322" w:type="dxa"/>
            <w:shd w:val="clear" w:color="auto" w:fill="FFFFFF"/>
            <w:tcMar>
              <w:left w:w="65" w:type="dxa"/>
            </w:tcMar>
          </w:tcPr>
          <w:p w:rsidR="00245D8C" w:rsidRDefault="00245D8C">
            <w:r>
              <w:rPr>
                <w:sz w:val="20"/>
                <w:szCs w:val="20"/>
              </w:rPr>
              <w:t>Matryca przetwarzania obrazu kamery CCD (dicom)</w:t>
            </w:r>
          </w:p>
        </w:tc>
        <w:tc>
          <w:tcPr>
            <w:tcW w:w="1860" w:type="dxa"/>
            <w:shd w:val="clear" w:color="auto" w:fill="FFFFFF"/>
            <w:tcMar>
              <w:left w:w="65" w:type="dxa"/>
            </w:tcMar>
          </w:tcPr>
          <w:p w:rsidR="00245D8C" w:rsidRDefault="00245D8C">
            <w:pPr>
              <w:jc w:val="center"/>
            </w:pPr>
            <w:r>
              <w:rPr>
                <w:sz w:val="20"/>
                <w:szCs w:val="20"/>
              </w:rPr>
              <w:t>≥1000x1000</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&gt;1000x1000-10pkt</w:t>
            </w:r>
          </w:p>
          <w:p w:rsidR="00245D8C" w:rsidRDefault="00245D8C">
            <w:pPr>
              <w:jc w:val="center"/>
            </w:pPr>
            <w:r>
              <w:rPr>
                <w:sz w:val="18"/>
                <w:szCs w:val="18"/>
              </w:rPr>
              <w:t>=1000x1000=0pkt</w:t>
            </w:r>
          </w:p>
        </w:tc>
      </w:tr>
      <w:tr w:rsidR="00245D8C" w:rsidTr="009E15E0">
        <w:trPr>
          <w:trHeight w:val="270"/>
        </w:trPr>
        <w:tc>
          <w:tcPr>
            <w:tcW w:w="389" w:type="dxa"/>
            <w:shd w:val="clear" w:color="auto" w:fill="FFFFFF"/>
            <w:tcMar>
              <w:left w:w="65" w:type="dxa"/>
            </w:tcMar>
          </w:tcPr>
          <w:p w:rsidR="00245D8C" w:rsidRDefault="00245D8C">
            <w:r>
              <w:rPr>
                <w:sz w:val="20"/>
                <w:szCs w:val="20"/>
              </w:rPr>
              <w:t>46.</w:t>
            </w:r>
          </w:p>
        </w:tc>
        <w:tc>
          <w:tcPr>
            <w:tcW w:w="3322" w:type="dxa"/>
            <w:shd w:val="clear" w:color="auto" w:fill="FFFFFF"/>
            <w:tcMar>
              <w:left w:w="65" w:type="dxa"/>
            </w:tcMar>
          </w:tcPr>
          <w:p w:rsidR="00245D8C" w:rsidRDefault="00245D8C">
            <w:r>
              <w:rPr>
                <w:sz w:val="20"/>
                <w:szCs w:val="20"/>
              </w:rPr>
              <w:t xml:space="preserve">Pamięć ostatniego obrazu [LIH] </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47.</w:t>
            </w:r>
          </w:p>
        </w:tc>
        <w:tc>
          <w:tcPr>
            <w:tcW w:w="3322" w:type="dxa"/>
            <w:shd w:val="clear" w:color="auto" w:fill="FFFFFF"/>
            <w:tcMar>
              <w:left w:w="65" w:type="dxa"/>
            </w:tcMar>
          </w:tcPr>
          <w:p w:rsidR="00245D8C" w:rsidRDefault="00245D8C">
            <w:r>
              <w:rPr>
                <w:sz w:val="20"/>
                <w:szCs w:val="20"/>
              </w:rPr>
              <w:t>Cyfrowy obrót obrazu, obraz lustrzany</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48.</w:t>
            </w:r>
          </w:p>
        </w:tc>
        <w:tc>
          <w:tcPr>
            <w:tcW w:w="3322" w:type="dxa"/>
            <w:shd w:val="clear" w:color="auto" w:fill="FFFFFF"/>
            <w:tcMar>
              <w:left w:w="65" w:type="dxa"/>
            </w:tcMar>
          </w:tcPr>
          <w:p w:rsidR="00245D8C" w:rsidRDefault="00245D8C">
            <w:r>
              <w:rPr>
                <w:sz w:val="20"/>
                <w:szCs w:val="20"/>
              </w:rPr>
              <w:t>Wózek z lampą, oświetleniem ostrzegawczym włączanym podczas ekspozycji</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49.</w:t>
            </w:r>
          </w:p>
        </w:tc>
        <w:tc>
          <w:tcPr>
            <w:tcW w:w="3322" w:type="dxa"/>
            <w:shd w:val="clear" w:color="auto" w:fill="FFFFFF"/>
            <w:tcMar>
              <w:left w:w="65" w:type="dxa"/>
            </w:tcMar>
          </w:tcPr>
          <w:p w:rsidR="00245D8C" w:rsidRDefault="00245D8C">
            <w:r>
              <w:rPr>
                <w:sz w:val="20"/>
                <w:szCs w:val="20"/>
              </w:rPr>
              <w:t>Wózek z jednym monitorem medycznym  kolorowym min 32”</w:t>
            </w:r>
          </w:p>
        </w:tc>
        <w:tc>
          <w:tcPr>
            <w:tcW w:w="1860" w:type="dxa"/>
            <w:shd w:val="clear" w:color="auto" w:fill="FFFFFF"/>
            <w:tcMar>
              <w:left w:w="65" w:type="dxa"/>
            </w:tcMar>
          </w:tcPr>
          <w:p w:rsidR="00245D8C" w:rsidRDefault="00245D8C">
            <w:pPr>
              <w:jc w:val="center"/>
            </w:pPr>
            <w:r>
              <w:rPr>
                <w:sz w:val="20"/>
                <w:szCs w:val="20"/>
              </w:rPr>
              <w:t>≥32”</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&gt;32”-10pkt</w:t>
            </w:r>
          </w:p>
          <w:p w:rsidR="00245D8C" w:rsidRDefault="00245D8C">
            <w:pPr>
              <w:jc w:val="center"/>
            </w:pPr>
            <w:r>
              <w:rPr>
                <w:sz w:val="18"/>
                <w:szCs w:val="18"/>
              </w:rPr>
              <w:t>=32”=0pkt</w:t>
            </w:r>
          </w:p>
        </w:tc>
      </w:tr>
      <w:tr w:rsidR="00245D8C" w:rsidTr="009E15E0">
        <w:trPr>
          <w:trHeight w:val="270"/>
        </w:trPr>
        <w:tc>
          <w:tcPr>
            <w:tcW w:w="389" w:type="dxa"/>
            <w:shd w:val="clear" w:color="auto" w:fill="FFFFFF"/>
            <w:tcMar>
              <w:left w:w="65" w:type="dxa"/>
            </w:tcMar>
          </w:tcPr>
          <w:p w:rsidR="00245D8C" w:rsidRDefault="00245D8C">
            <w:r>
              <w:rPr>
                <w:sz w:val="20"/>
                <w:szCs w:val="20"/>
              </w:rPr>
              <w:t>50.</w:t>
            </w:r>
          </w:p>
        </w:tc>
        <w:tc>
          <w:tcPr>
            <w:tcW w:w="3322" w:type="dxa"/>
            <w:shd w:val="clear" w:color="auto" w:fill="FFFFFF"/>
            <w:tcMar>
              <w:left w:w="65" w:type="dxa"/>
            </w:tcMar>
          </w:tcPr>
          <w:p w:rsidR="00245D8C" w:rsidRDefault="00245D8C">
            <w:r>
              <w:rPr>
                <w:sz w:val="20"/>
                <w:szCs w:val="20"/>
              </w:rPr>
              <w:t xml:space="preserve">Monitor medyczny ,montowany na samodzielnym wózku,  wózek połączony kablem jednożyłowym z jedną wtyczką. Monitor wyświetlający obraz live i referencyjny </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51.</w:t>
            </w:r>
          </w:p>
        </w:tc>
        <w:tc>
          <w:tcPr>
            <w:tcW w:w="3322" w:type="dxa"/>
            <w:shd w:val="clear" w:color="auto" w:fill="FFFFFF"/>
            <w:tcMar>
              <w:left w:w="65" w:type="dxa"/>
            </w:tcMar>
          </w:tcPr>
          <w:p w:rsidR="00245D8C" w:rsidRDefault="00245D8C">
            <w:r>
              <w:rPr>
                <w:sz w:val="20"/>
                <w:szCs w:val="20"/>
              </w:rPr>
              <w:t>Rozdzielczość monitora ≥ 2500 x 1050</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52.</w:t>
            </w:r>
          </w:p>
        </w:tc>
        <w:tc>
          <w:tcPr>
            <w:tcW w:w="3322" w:type="dxa"/>
            <w:shd w:val="clear" w:color="auto" w:fill="FFFFFF"/>
            <w:tcMar>
              <w:left w:w="65" w:type="dxa"/>
            </w:tcMar>
          </w:tcPr>
          <w:p w:rsidR="00245D8C" w:rsidRDefault="00245D8C">
            <w:r>
              <w:rPr>
                <w:sz w:val="20"/>
                <w:szCs w:val="20"/>
              </w:rPr>
              <w:t>Wzmacniacz obrazu trójpolowy</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53.</w:t>
            </w:r>
          </w:p>
        </w:tc>
        <w:tc>
          <w:tcPr>
            <w:tcW w:w="3322" w:type="dxa"/>
            <w:shd w:val="clear" w:color="auto" w:fill="FFFFFF"/>
            <w:tcMar>
              <w:left w:w="65" w:type="dxa"/>
            </w:tcMar>
          </w:tcPr>
          <w:p w:rsidR="00245D8C" w:rsidRDefault="00245D8C">
            <w:r>
              <w:rPr>
                <w:sz w:val="20"/>
                <w:szCs w:val="20"/>
              </w:rPr>
              <w:t>Rozdzielczość dla poszczególnych pól wzmacniacza</w:t>
            </w:r>
          </w:p>
        </w:tc>
        <w:tc>
          <w:tcPr>
            <w:tcW w:w="1860" w:type="dxa"/>
            <w:shd w:val="clear" w:color="auto" w:fill="FFFFFF"/>
            <w:tcMar>
              <w:left w:w="65" w:type="dxa"/>
            </w:tcMar>
          </w:tcPr>
          <w:p w:rsidR="00245D8C" w:rsidRDefault="00245D8C">
            <w:pPr>
              <w:jc w:val="center"/>
            </w:pPr>
            <w:r>
              <w:rPr>
                <w:sz w:val="20"/>
                <w:szCs w:val="20"/>
              </w:rPr>
              <w:t>≥ 52/58/68</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54.</w:t>
            </w:r>
          </w:p>
        </w:tc>
        <w:tc>
          <w:tcPr>
            <w:tcW w:w="3322" w:type="dxa"/>
            <w:shd w:val="clear" w:color="auto" w:fill="FFFFFF"/>
            <w:tcMar>
              <w:left w:w="65" w:type="dxa"/>
            </w:tcMar>
          </w:tcPr>
          <w:p w:rsidR="00245D8C" w:rsidRDefault="00245D8C">
            <w:r>
              <w:rPr>
                <w:sz w:val="20"/>
                <w:szCs w:val="20"/>
              </w:rPr>
              <w:t>DQE</w:t>
            </w:r>
          </w:p>
        </w:tc>
        <w:tc>
          <w:tcPr>
            <w:tcW w:w="1860" w:type="dxa"/>
            <w:shd w:val="clear" w:color="auto" w:fill="FFFFFF"/>
            <w:tcMar>
              <w:left w:w="65" w:type="dxa"/>
            </w:tcMar>
          </w:tcPr>
          <w:p w:rsidR="00245D8C" w:rsidRDefault="00245D8C">
            <w:pPr>
              <w:jc w:val="center"/>
            </w:pPr>
            <w:r>
              <w:rPr>
                <w:sz w:val="20"/>
                <w:szCs w:val="20"/>
              </w:rPr>
              <w:t>≥65%</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55.</w:t>
            </w:r>
          </w:p>
        </w:tc>
        <w:tc>
          <w:tcPr>
            <w:tcW w:w="3322" w:type="dxa"/>
            <w:shd w:val="clear" w:color="auto" w:fill="FFFFFF"/>
            <w:tcMar>
              <w:left w:w="65" w:type="dxa"/>
            </w:tcMar>
          </w:tcPr>
          <w:p w:rsidR="00245D8C" w:rsidRDefault="00245D8C">
            <w:r>
              <w:rPr>
                <w:sz w:val="20"/>
                <w:szCs w:val="20"/>
              </w:rPr>
              <w:t>System obrazowania z oprogramowaniem do archiwizacji, wprowadzania danych, akwizycji i obróbki obrazów.</w:t>
            </w:r>
          </w:p>
        </w:tc>
        <w:tc>
          <w:tcPr>
            <w:tcW w:w="1860" w:type="dxa"/>
            <w:shd w:val="clear" w:color="auto" w:fill="FFFFFF"/>
            <w:tcMar>
              <w:left w:w="65" w:type="dxa"/>
            </w:tcMar>
          </w:tcPr>
          <w:p w:rsidR="00245D8C" w:rsidRDefault="00245D8C">
            <w:pPr>
              <w:jc w:val="center"/>
            </w:pP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56.</w:t>
            </w:r>
          </w:p>
        </w:tc>
        <w:tc>
          <w:tcPr>
            <w:tcW w:w="3322" w:type="dxa"/>
            <w:shd w:val="clear" w:color="auto" w:fill="FFFFFF"/>
            <w:tcMar>
              <w:left w:w="65" w:type="dxa"/>
            </w:tcMar>
          </w:tcPr>
          <w:p w:rsidR="00245D8C" w:rsidRDefault="00245D8C">
            <w:r>
              <w:rPr>
                <w:sz w:val="20"/>
                <w:szCs w:val="20"/>
              </w:rPr>
              <w:t>Fabryczny system archiwizacji obrazów wbudowany w wózek (software tego samego producenta co aparat)</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57.</w:t>
            </w:r>
          </w:p>
        </w:tc>
        <w:tc>
          <w:tcPr>
            <w:tcW w:w="3322" w:type="dxa"/>
            <w:shd w:val="clear" w:color="auto" w:fill="FFFFFF"/>
            <w:tcMar>
              <w:left w:w="65" w:type="dxa"/>
            </w:tcMar>
          </w:tcPr>
          <w:p w:rsidR="00245D8C" w:rsidRDefault="00245D8C">
            <w:r>
              <w:rPr>
                <w:sz w:val="20"/>
                <w:szCs w:val="20"/>
              </w:rPr>
              <w:t>Miejsce na printer (drukarkę terminczną) w wózku fabrycznym, ,printer wbudowany w wózek bez dodatkowych półek. (możliwość montażu drukarki  o formacie A4</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58.</w:t>
            </w:r>
          </w:p>
        </w:tc>
        <w:tc>
          <w:tcPr>
            <w:tcW w:w="3322" w:type="dxa"/>
            <w:shd w:val="clear" w:color="auto" w:fill="FFFFFF"/>
            <w:tcMar>
              <w:left w:w="65" w:type="dxa"/>
            </w:tcMar>
          </w:tcPr>
          <w:p w:rsidR="00245D8C" w:rsidRDefault="00245D8C">
            <w:r>
              <w:rPr>
                <w:sz w:val="20"/>
                <w:szCs w:val="20"/>
              </w:rPr>
              <w:t>Baza danych pacjenta z możliwością edycji  (obsługa interfejsu w języku polskim)</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59.</w:t>
            </w:r>
          </w:p>
        </w:tc>
        <w:tc>
          <w:tcPr>
            <w:tcW w:w="3322" w:type="dxa"/>
            <w:shd w:val="clear" w:color="auto" w:fill="FFFFFF"/>
            <w:tcMar>
              <w:left w:w="65" w:type="dxa"/>
            </w:tcMar>
          </w:tcPr>
          <w:p w:rsidR="00245D8C" w:rsidRDefault="00245D8C">
            <w:r>
              <w:rPr>
                <w:sz w:val="20"/>
                <w:szCs w:val="20"/>
              </w:rPr>
              <w:t>Dodawanie tekstu, adnotacji, Funkcja pomiarów, kąta i długości</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60.</w:t>
            </w:r>
          </w:p>
        </w:tc>
        <w:tc>
          <w:tcPr>
            <w:tcW w:w="3322" w:type="dxa"/>
            <w:shd w:val="clear" w:color="auto" w:fill="FFFFFF"/>
            <w:tcMar>
              <w:left w:w="65" w:type="dxa"/>
            </w:tcMar>
          </w:tcPr>
          <w:p w:rsidR="00245D8C" w:rsidRPr="009E15E0" w:rsidRDefault="00245D8C">
            <w:pPr>
              <w:rPr>
                <w:lang w:val="en-US"/>
              </w:rPr>
            </w:pPr>
            <w:r>
              <w:rPr>
                <w:sz w:val="20"/>
                <w:szCs w:val="20"/>
                <w:lang w:val="en-US"/>
              </w:rPr>
              <w:t>Dicom Worklist, Dicom Storage, Print</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61.</w:t>
            </w:r>
          </w:p>
        </w:tc>
        <w:tc>
          <w:tcPr>
            <w:tcW w:w="3322" w:type="dxa"/>
            <w:shd w:val="clear" w:color="auto" w:fill="FFFFFF"/>
            <w:tcMar>
              <w:left w:w="65" w:type="dxa"/>
            </w:tcMar>
          </w:tcPr>
          <w:p w:rsidR="00245D8C" w:rsidRDefault="00245D8C">
            <w:r>
              <w:rPr>
                <w:sz w:val="20"/>
                <w:szCs w:val="20"/>
              </w:rPr>
              <w:t>Funkcja powiększania, obrotu, inwersji, lupa, kontrast, jasność</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62.</w:t>
            </w:r>
          </w:p>
        </w:tc>
        <w:tc>
          <w:tcPr>
            <w:tcW w:w="3322" w:type="dxa"/>
            <w:shd w:val="clear" w:color="auto" w:fill="FFFFFF"/>
            <w:tcMar>
              <w:left w:w="65" w:type="dxa"/>
            </w:tcMar>
          </w:tcPr>
          <w:p w:rsidR="00245D8C" w:rsidRDefault="00245D8C">
            <w:r>
              <w:rPr>
                <w:sz w:val="20"/>
                <w:szCs w:val="20"/>
              </w:rPr>
              <w:t>Podział ekranu na min 16 części</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63.</w:t>
            </w:r>
          </w:p>
        </w:tc>
        <w:tc>
          <w:tcPr>
            <w:tcW w:w="3322" w:type="dxa"/>
            <w:shd w:val="clear" w:color="auto" w:fill="FFFFFF"/>
            <w:tcMar>
              <w:left w:w="65" w:type="dxa"/>
            </w:tcMar>
          </w:tcPr>
          <w:p w:rsidR="00245D8C" w:rsidRDefault="00245D8C">
            <w:r>
              <w:rPr>
                <w:sz w:val="20"/>
                <w:szCs w:val="20"/>
              </w:rPr>
              <w:t>Możliwość eksportu obrazu do JPG,lub BMP</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64.</w:t>
            </w:r>
          </w:p>
        </w:tc>
        <w:tc>
          <w:tcPr>
            <w:tcW w:w="3322" w:type="dxa"/>
            <w:shd w:val="clear" w:color="auto" w:fill="FFFFFF"/>
            <w:tcMar>
              <w:left w:w="65" w:type="dxa"/>
            </w:tcMar>
          </w:tcPr>
          <w:p w:rsidR="00245D8C" w:rsidRDefault="00245D8C">
            <w:r>
              <w:rPr>
                <w:sz w:val="20"/>
                <w:szCs w:val="20"/>
              </w:rPr>
              <w:t>Napęd DVD - R/CDR , nagrywanie w trybie Dicom i AVI</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65.</w:t>
            </w:r>
          </w:p>
        </w:tc>
        <w:tc>
          <w:tcPr>
            <w:tcW w:w="3322" w:type="dxa"/>
            <w:shd w:val="clear" w:color="auto" w:fill="FFFFFF"/>
            <w:tcMar>
              <w:left w:w="65" w:type="dxa"/>
            </w:tcMar>
          </w:tcPr>
          <w:p w:rsidR="00245D8C" w:rsidRDefault="00245D8C">
            <w:r>
              <w:rPr>
                <w:sz w:val="20"/>
                <w:szCs w:val="20"/>
              </w:rPr>
              <w:t>Dwa porty USB do pamięci przenośnej, i urządzeń peryferyjnych</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66.</w:t>
            </w:r>
          </w:p>
        </w:tc>
        <w:tc>
          <w:tcPr>
            <w:tcW w:w="3322" w:type="dxa"/>
            <w:shd w:val="clear" w:color="auto" w:fill="FFFFFF"/>
            <w:tcMar>
              <w:left w:w="65" w:type="dxa"/>
            </w:tcMar>
          </w:tcPr>
          <w:p w:rsidR="00245D8C" w:rsidRDefault="00245D8C">
            <w:r>
              <w:rPr>
                <w:sz w:val="20"/>
                <w:szCs w:val="20"/>
              </w:rPr>
              <w:t>Alfanumeryczna klawiatura z trackballem do wprowadzania danych łatwa do dezynfekcji</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67.</w:t>
            </w:r>
          </w:p>
        </w:tc>
        <w:tc>
          <w:tcPr>
            <w:tcW w:w="3322" w:type="dxa"/>
            <w:shd w:val="clear" w:color="auto" w:fill="FFFFFF"/>
            <w:tcMar>
              <w:left w:w="65" w:type="dxa"/>
            </w:tcMar>
          </w:tcPr>
          <w:p w:rsidR="00245D8C" w:rsidRDefault="00245D8C">
            <w:r>
              <w:rPr>
                <w:sz w:val="20"/>
                <w:szCs w:val="20"/>
              </w:rPr>
              <w:t>Możliwość rozbudowy o pakiet  naczyniowy:</w:t>
            </w:r>
          </w:p>
          <w:p w:rsidR="00245D8C" w:rsidRPr="009E15E0" w:rsidRDefault="00245D8C">
            <w:pPr>
              <w:rPr>
                <w:lang w:val="en-US"/>
              </w:rPr>
            </w:pPr>
            <w:r>
              <w:rPr>
                <w:sz w:val="20"/>
                <w:szCs w:val="20"/>
                <w:lang w:val="en-US"/>
              </w:rPr>
              <w:t xml:space="preserve">DSA </w:t>
            </w:r>
          </w:p>
          <w:p w:rsidR="00245D8C" w:rsidRPr="009E15E0" w:rsidRDefault="00245D8C">
            <w:pPr>
              <w:rPr>
                <w:lang w:val="en-US"/>
              </w:rPr>
            </w:pPr>
            <w:r>
              <w:rPr>
                <w:sz w:val="20"/>
                <w:szCs w:val="20"/>
                <w:lang w:val="en-US"/>
              </w:rPr>
              <w:t>Road map , pixel shift</w:t>
            </w:r>
          </w:p>
          <w:p w:rsidR="00245D8C" w:rsidRPr="009E15E0" w:rsidRDefault="00245D8C">
            <w:pPr>
              <w:rPr>
                <w:lang w:val="en-US"/>
              </w:rPr>
            </w:pPr>
            <w:r>
              <w:rPr>
                <w:sz w:val="20"/>
                <w:szCs w:val="20"/>
                <w:lang w:val="en-US"/>
              </w:rPr>
              <w:t>Land Mark</w:t>
            </w:r>
          </w:p>
        </w:tc>
        <w:tc>
          <w:tcPr>
            <w:tcW w:w="1860" w:type="dxa"/>
            <w:shd w:val="clear" w:color="auto" w:fill="FFFFFF"/>
            <w:tcMar>
              <w:left w:w="65" w:type="dxa"/>
            </w:tcMar>
          </w:tcPr>
          <w:p w:rsidR="00245D8C" w:rsidRDefault="00245D8C">
            <w:pPr>
              <w:jc w:val="center"/>
            </w:pPr>
            <w:r>
              <w:rPr>
                <w:sz w:val="20"/>
                <w:szCs w:val="20"/>
              </w:rPr>
              <w:t>Tak/Nie</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vAlign w:val="center"/>
          </w:tcPr>
          <w:p w:rsidR="00245D8C" w:rsidRDefault="00245D8C">
            <w:pPr>
              <w:jc w:val="center"/>
            </w:pPr>
            <w:r>
              <w:rPr>
                <w:sz w:val="18"/>
                <w:szCs w:val="18"/>
              </w:rPr>
              <w:t>Tak – 50pkt</w:t>
            </w:r>
          </w:p>
          <w:p w:rsidR="00245D8C" w:rsidRDefault="00245D8C">
            <w:pPr>
              <w:jc w:val="center"/>
            </w:pPr>
            <w:r>
              <w:rPr>
                <w:sz w:val="18"/>
                <w:szCs w:val="18"/>
              </w:rPr>
              <w:t>Nie – 0pkt</w:t>
            </w:r>
          </w:p>
        </w:tc>
      </w:tr>
      <w:tr w:rsidR="00245D8C" w:rsidTr="009E15E0">
        <w:trPr>
          <w:trHeight w:val="270"/>
        </w:trPr>
        <w:tc>
          <w:tcPr>
            <w:tcW w:w="389" w:type="dxa"/>
            <w:shd w:val="clear" w:color="auto" w:fill="FFFFFF"/>
            <w:tcMar>
              <w:left w:w="65" w:type="dxa"/>
            </w:tcMar>
          </w:tcPr>
          <w:p w:rsidR="00245D8C" w:rsidRDefault="00245D8C">
            <w:r>
              <w:rPr>
                <w:sz w:val="20"/>
                <w:szCs w:val="20"/>
              </w:rPr>
              <w:t>68.</w:t>
            </w:r>
          </w:p>
        </w:tc>
        <w:tc>
          <w:tcPr>
            <w:tcW w:w="3322" w:type="dxa"/>
            <w:shd w:val="clear" w:color="auto" w:fill="FFFFFF"/>
            <w:tcMar>
              <w:left w:w="65" w:type="dxa"/>
            </w:tcMar>
          </w:tcPr>
          <w:p w:rsidR="00245D8C" w:rsidRDefault="00245D8C">
            <w:r>
              <w:rPr>
                <w:sz w:val="20"/>
                <w:szCs w:val="20"/>
              </w:rPr>
              <w:t>System redukcji szumów – automatycznej optymalizacji obrazów</w:t>
            </w:r>
          </w:p>
        </w:tc>
        <w:tc>
          <w:tcPr>
            <w:tcW w:w="1860" w:type="dxa"/>
            <w:shd w:val="clear" w:color="auto" w:fill="FFFFFF"/>
            <w:tcMar>
              <w:left w:w="65" w:type="dxa"/>
            </w:tcMar>
          </w:tcPr>
          <w:p w:rsidR="00245D8C" w:rsidRDefault="00245D8C">
            <w:pPr>
              <w:jc w:val="center"/>
            </w:pPr>
            <w:r>
              <w:rPr>
                <w:sz w:val="20"/>
                <w:szCs w:val="20"/>
              </w:rPr>
              <w:t>Tak, Podać nazwę</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vAlign w:val="cente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69.</w:t>
            </w:r>
          </w:p>
        </w:tc>
        <w:tc>
          <w:tcPr>
            <w:tcW w:w="3322" w:type="dxa"/>
            <w:shd w:val="clear" w:color="auto" w:fill="FFFFFF"/>
            <w:tcMar>
              <w:left w:w="65" w:type="dxa"/>
            </w:tcMar>
          </w:tcPr>
          <w:p w:rsidR="00245D8C" w:rsidRDefault="00245D8C">
            <w:r>
              <w:rPr>
                <w:sz w:val="20"/>
                <w:szCs w:val="20"/>
              </w:rPr>
              <w:t xml:space="preserve">Dysk twardy min 140 GB </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vAlign w:val="center"/>
          </w:tcPr>
          <w:p w:rsidR="00245D8C" w:rsidRDefault="00245D8C">
            <w:pPr>
              <w:jc w:val="center"/>
            </w:pPr>
            <w:r>
              <w:rPr>
                <w:sz w:val="18"/>
                <w:szCs w:val="18"/>
              </w:rPr>
              <w:t>&gt;140GB – 10pkt</w:t>
            </w:r>
          </w:p>
          <w:p w:rsidR="00245D8C" w:rsidRDefault="00245D8C">
            <w:pPr>
              <w:jc w:val="center"/>
            </w:pPr>
            <w:r>
              <w:rPr>
                <w:sz w:val="18"/>
                <w:szCs w:val="18"/>
              </w:rPr>
              <w:t>=140GB – 0pkt</w:t>
            </w:r>
          </w:p>
        </w:tc>
      </w:tr>
      <w:tr w:rsidR="00245D8C" w:rsidTr="009E15E0">
        <w:trPr>
          <w:trHeight w:val="270"/>
        </w:trPr>
        <w:tc>
          <w:tcPr>
            <w:tcW w:w="389" w:type="dxa"/>
            <w:shd w:val="clear" w:color="auto" w:fill="FFFFFF"/>
            <w:tcMar>
              <w:left w:w="65" w:type="dxa"/>
            </w:tcMar>
          </w:tcPr>
          <w:p w:rsidR="00245D8C" w:rsidRDefault="00245D8C">
            <w:r>
              <w:rPr>
                <w:sz w:val="20"/>
                <w:szCs w:val="20"/>
              </w:rPr>
              <w:t>70.</w:t>
            </w:r>
          </w:p>
        </w:tc>
        <w:tc>
          <w:tcPr>
            <w:tcW w:w="3322" w:type="dxa"/>
            <w:shd w:val="clear" w:color="auto" w:fill="FFFFFF"/>
            <w:tcMar>
              <w:left w:w="65" w:type="dxa"/>
            </w:tcMar>
          </w:tcPr>
          <w:p w:rsidR="00245D8C" w:rsidRDefault="00245D8C">
            <w:r>
              <w:rPr>
                <w:sz w:val="20"/>
                <w:szCs w:val="20"/>
              </w:rPr>
              <w:t>System wykrywania ruchu „Motion detection”</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71.</w:t>
            </w:r>
          </w:p>
        </w:tc>
        <w:tc>
          <w:tcPr>
            <w:tcW w:w="8933" w:type="dxa"/>
            <w:gridSpan w:val="4"/>
            <w:shd w:val="clear" w:color="auto" w:fill="FFFFFF"/>
            <w:tcMar>
              <w:left w:w="65" w:type="dxa"/>
            </w:tcMar>
          </w:tcPr>
          <w:p w:rsidR="00245D8C" w:rsidRDefault="00245D8C">
            <w:pPr>
              <w:jc w:val="center"/>
            </w:pPr>
            <w:r>
              <w:rPr>
                <w:sz w:val="20"/>
                <w:szCs w:val="20"/>
              </w:rPr>
              <w:t>Inne</w:t>
            </w:r>
          </w:p>
        </w:tc>
      </w:tr>
      <w:tr w:rsidR="00245D8C" w:rsidTr="009E15E0">
        <w:trPr>
          <w:trHeight w:val="270"/>
        </w:trPr>
        <w:tc>
          <w:tcPr>
            <w:tcW w:w="389" w:type="dxa"/>
            <w:shd w:val="clear" w:color="auto" w:fill="FFFFFF"/>
            <w:tcMar>
              <w:left w:w="65" w:type="dxa"/>
            </w:tcMar>
          </w:tcPr>
          <w:p w:rsidR="00245D8C" w:rsidRDefault="00245D8C">
            <w:r>
              <w:rPr>
                <w:sz w:val="20"/>
                <w:szCs w:val="20"/>
              </w:rPr>
              <w:t>72.</w:t>
            </w:r>
          </w:p>
        </w:tc>
        <w:tc>
          <w:tcPr>
            <w:tcW w:w="3322" w:type="dxa"/>
            <w:shd w:val="clear" w:color="auto" w:fill="FFFFFF"/>
            <w:tcMar>
              <w:left w:w="65" w:type="dxa"/>
            </w:tcMar>
          </w:tcPr>
          <w:p w:rsidR="00245D8C" w:rsidRDefault="00245D8C">
            <w:r>
              <w:rPr>
                <w:sz w:val="20"/>
                <w:szCs w:val="20"/>
              </w:rPr>
              <w:t>Dwie dźwignie do sterowania aparatem w tym jedna, służąca do skręcania kołami.</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tc>
        <w:tc>
          <w:tcPr>
            <w:tcW w:w="3322" w:type="dxa"/>
            <w:shd w:val="clear" w:color="auto" w:fill="FFFFFF"/>
            <w:tcMar>
              <w:left w:w="65" w:type="dxa"/>
            </w:tcMar>
          </w:tcPr>
          <w:p w:rsidR="00245D8C" w:rsidRDefault="00245D8C">
            <w:r>
              <w:rPr>
                <w:sz w:val="20"/>
                <w:szCs w:val="20"/>
              </w:rPr>
              <w:t>Sterownik nożny wielofunkcyjny , dwuprzyciskowy, funkcja zapisu, ,przeniesienia do pamięci. Funkcja ekspozycji we wszystkich trybach.</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73.</w:t>
            </w:r>
          </w:p>
        </w:tc>
        <w:tc>
          <w:tcPr>
            <w:tcW w:w="3322" w:type="dxa"/>
            <w:shd w:val="clear" w:color="auto" w:fill="FFFFFF"/>
            <w:tcMar>
              <w:left w:w="65" w:type="dxa"/>
            </w:tcMar>
          </w:tcPr>
          <w:p w:rsidR="00245D8C" w:rsidRDefault="00245D8C">
            <w:r>
              <w:rPr>
                <w:sz w:val="20"/>
                <w:szCs w:val="20"/>
              </w:rPr>
              <w:t>Sterownik nożny wyposażony w funkcję podnoszenia ramienia góra -dół za pomocą przycisku.</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74.</w:t>
            </w:r>
          </w:p>
        </w:tc>
        <w:tc>
          <w:tcPr>
            <w:tcW w:w="3322" w:type="dxa"/>
            <w:shd w:val="clear" w:color="auto" w:fill="FFFFFF"/>
            <w:tcMar>
              <w:left w:w="65" w:type="dxa"/>
            </w:tcMar>
          </w:tcPr>
          <w:p w:rsidR="00245D8C" w:rsidRDefault="00245D8C">
            <w:r>
              <w:rPr>
                <w:sz w:val="20"/>
                <w:szCs w:val="20"/>
              </w:rPr>
              <w:t>Uchwyt na kasety min 24x30</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75.</w:t>
            </w:r>
          </w:p>
        </w:tc>
        <w:tc>
          <w:tcPr>
            <w:tcW w:w="3322" w:type="dxa"/>
            <w:shd w:val="clear" w:color="auto" w:fill="FFFFFF"/>
            <w:tcMar>
              <w:left w:w="65" w:type="dxa"/>
            </w:tcMar>
          </w:tcPr>
          <w:p w:rsidR="00245D8C" w:rsidRDefault="00245D8C">
            <w:r>
              <w:rPr>
                <w:sz w:val="20"/>
                <w:szCs w:val="20"/>
              </w:rPr>
              <w:t>Pokrowiec sterylny na ramię C min 3 szt</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76.</w:t>
            </w:r>
          </w:p>
        </w:tc>
        <w:tc>
          <w:tcPr>
            <w:tcW w:w="3322" w:type="dxa"/>
            <w:shd w:val="clear" w:color="auto" w:fill="FFFFFF"/>
            <w:tcMar>
              <w:left w:w="65" w:type="dxa"/>
            </w:tcMar>
          </w:tcPr>
          <w:p w:rsidR="00245D8C" w:rsidRDefault="00245D8C">
            <w:r>
              <w:rPr>
                <w:sz w:val="20"/>
                <w:szCs w:val="20"/>
              </w:rPr>
              <w:t>Wskaźnik laserowy od strony lampy</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77.</w:t>
            </w:r>
          </w:p>
        </w:tc>
        <w:tc>
          <w:tcPr>
            <w:tcW w:w="3322" w:type="dxa"/>
            <w:shd w:val="clear" w:color="auto" w:fill="FFFFFF"/>
            <w:tcMar>
              <w:left w:w="65" w:type="dxa"/>
            </w:tcMar>
          </w:tcPr>
          <w:p w:rsidR="00245D8C" w:rsidRDefault="00245D8C">
            <w:r>
              <w:rPr>
                <w:sz w:val="20"/>
                <w:szCs w:val="20"/>
              </w:rPr>
              <w:t>Zasilanie 1 - fazowe 230V  16A  50/60Hz</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78.</w:t>
            </w:r>
          </w:p>
        </w:tc>
        <w:tc>
          <w:tcPr>
            <w:tcW w:w="3322" w:type="dxa"/>
            <w:shd w:val="clear" w:color="auto" w:fill="FFFFFF"/>
            <w:tcMar>
              <w:left w:w="65" w:type="dxa"/>
            </w:tcMar>
          </w:tcPr>
          <w:p w:rsidR="00245D8C" w:rsidRDefault="00245D8C">
            <w:r>
              <w:rPr>
                <w:sz w:val="20"/>
                <w:szCs w:val="20"/>
              </w:rPr>
              <w:t>Waga ramienia C , bez wózka z monitorami</w:t>
            </w:r>
          </w:p>
        </w:tc>
        <w:tc>
          <w:tcPr>
            <w:tcW w:w="1860" w:type="dxa"/>
            <w:shd w:val="clear" w:color="auto" w:fill="FFFFFF"/>
            <w:tcMar>
              <w:left w:w="65" w:type="dxa"/>
            </w:tcMar>
          </w:tcPr>
          <w:p w:rsidR="00245D8C" w:rsidRDefault="00245D8C">
            <w:pPr>
              <w:jc w:val="center"/>
            </w:pPr>
            <w:r>
              <w:rPr>
                <w:sz w:val="20"/>
                <w:szCs w:val="20"/>
              </w:rPr>
              <w:t>≤ 250 kg</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79.</w:t>
            </w:r>
          </w:p>
        </w:tc>
        <w:tc>
          <w:tcPr>
            <w:tcW w:w="3322" w:type="dxa"/>
            <w:shd w:val="clear" w:color="auto" w:fill="FFFFFF"/>
            <w:tcMar>
              <w:left w:w="65" w:type="dxa"/>
            </w:tcMar>
          </w:tcPr>
          <w:p w:rsidR="00245D8C" w:rsidRDefault="00245D8C">
            <w:r>
              <w:rPr>
                <w:sz w:val="20"/>
                <w:szCs w:val="20"/>
              </w:rPr>
              <w:t>Osłony przed najeżdżaniem kabli</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80.</w:t>
            </w:r>
          </w:p>
        </w:tc>
        <w:tc>
          <w:tcPr>
            <w:tcW w:w="3322" w:type="dxa"/>
            <w:shd w:val="clear" w:color="auto" w:fill="FFFFFF"/>
            <w:tcMar>
              <w:left w:w="65" w:type="dxa"/>
            </w:tcMar>
          </w:tcPr>
          <w:p w:rsidR="00245D8C" w:rsidRDefault="00245D8C">
            <w:r>
              <w:rPr>
                <w:sz w:val="20"/>
                <w:szCs w:val="20"/>
              </w:rPr>
              <w:t>Szerokość wózka</w:t>
            </w:r>
          </w:p>
        </w:tc>
        <w:tc>
          <w:tcPr>
            <w:tcW w:w="1860" w:type="dxa"/>
            <w:shd w:val="clear" w:color="auto" w:fill="FFFFFF"/>
            <w:tcMar>
              <w:left w:w="65" w:type="dxa"/>
            </w:tcMar>
          </w:tcPr>
          <w:p w:rsidR="00245D8C" w:rsidRDefault="00245D8C">
            <w:pPr>
              <w:jc w:val="center"/>
            </w:pPr>
            <w:r>
              <w:rPr>
                <w:sz w:val="20"/>
                <w:szCs w:val="20"/>
              </w:rPr>
              <w:t>≤80cm</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tcPr>
          <w:p w:rsidR="00245D8C" w:rsidRDefault="00245D8C">
            <w:pPr>
              <w:jc w:val="center"/>
            </w:pPr>
            <w:r>
              <w:rPr>
                <w:sz w:val="18"/>
                <w:szCs w:val="18"/>
              </w:rPr>
              <w:t>Nie dotyczy</w:t>
            </w:r>
          </w:p>
        </w:tc>
      </w:tr>
      <w:tr w:rsidR="00245D8C" w:rsidTr="009E15E0">
        <w:trPr>
          <w:trHeight w:val="578"/>
        </w:trPr>
        <w:tc>
          <w:tcPr>
            <w:tcW w:w="389" w:type="dxa"/>
            <w:shd w:val="clear" w:color="auto" w:fill="FFFFFF"/>
            <w:tcMar>
              <w:left w:w="65" w:type="dxa"/>
            </w:tcMar>
          </w:tcPr>
          <w:p w:rsidR="00245D8C" w:rsidRDefault="00245D8C">
            <w:r>
              <w:rPr>
                <w:sz w:val="20"/>
                <w:szCs w:val="20"/>
              </w:rPr>
              <w:t>81.</w:t>
            </w:r>
          </w:p>
        </w:tc>
        <w:tc>
          <w:tcPr>
            <w:tcW w:w="3322" w:type="dxa"/>
            <w:shd w:val="clear" w:color="auto" w:fill="FFFFFF"/>
            <w:tcMar>
              <w:left w:w="65" w:type="dxa"/>
            </w:tcMar>
          </w:tcPr>
          <w:p w:rsidR="00245D8C" w:rsidRDefault="00245D8C">
            <w:r>
              <w:rPr>
                <w:sz w:val="20"/>
                <w:szCs w:val="20"/>
              </w:rPr>
              <w:t>Wysokość ramienia C [cm] w pozycji najniższej ramienia</w:t>
            </w:r>
          </w:p>
        </w:tc>
        <w:tc>
          <w:tcPr>
            <w:tcW w:w="1860" w:type="dxa"/>
            <w:shd w:val="clear" w:color="auto" w:fill="FFFFFF"/>
            <w:tcMar>
              <w:left w:w="65" w:type="dxa"/>
            </w:tcMar>
          </w:tcPr>
          <w:p w:rsidR="00245D8C" w:rsidRDefault="00245D8C">
            <w:pPr>
              <w:jc w:val="center"/>
            </w:pPr>
            <w:r>
              <w:rPr>
                <w:sz w:val="20"/>
                <w:szCs w:val="20"/>
              </w:rPr>
              <w:t>≤ 175 cm</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vAlign w:val="center"/>
          </w:tcPr>
          <w:p w:rsidR="00245D8C" w:rsidRDefault="00245D8C">
            <w:pPr>
              <w:jc w:val="center"/>
            </w:pPr>
            <w:r>
              <w:rPr>
                <w:sz w:val="18"/>
                <w:szCs w:val="18"/>
              </w:rPr>
              <w:t>&lt;175-10pkt</w:t>
            </w:r>
          </w:p>
          <w:p w:rsidR="00245D8C" w:rsidRDefault="00245D8C">
            <w:pPr>
              <w:jc w:val="center"/>
            </w:pPr>
            <w:r>
              <w:rPr>
                <w:sz w:val="18"/>
                <w:szCs w:val="18"/>
              </w:rPr>
              <w:t>=175-0pkt</w:t>
            </w:r>
          </w:p>
        </w:tc>
      </w:tr>
      <w:tr w:rsidR="00245D8C" w:rsidTr="009E15E0">
        <w:trPr>
          <w:trHeight w:val="270"/>
        </w:trPr>
        <w:tc>
          <w:tcPr>
            <w:tcW w:w="389" w:type="dxa"/>
            <w:shd w:val="clear" w:color="auto" w:fill="FFFFFF"/>
            <w:tcMar>
              <w:left w:w="65" w:type="dxa"/>
            </w:tcMar>
          </w:tcPr>
          <w:p w:rsidR="00245D8C" w:rsidRDefault="00245D8C">
            <w:r>
              <w:rPr>
                <w:sz w:val="20"/>
                <w:szCs w:val="20"/>
              </w:rPr>
              <w:t>82.</w:t>
            </w:r>
          </w:p>
        </w:tc>
        <w:tc>
          <w:tcPr>
            <w:tcW w:w="3322" w:type="dxa"/>
            <w:shd w:val="clear" w:color="auto" w:fill="FFFFFF"/>
            <w:tcMar>
              <w:left w:w="65" w:type="dxa"/>
            </w:tcMar>
          </w:tcPr>
          <w:p w:rsidR="00245D8C" w:rsidRDefault="00245D8C">
            <w:r>
              <w:rPr>
                <w:sz w:val="20"/>
                <w:szCs w:val="20"/>
              </w:rPr>
              <w:t>Wyzwalacz ekspozycji na kablu</w:t>
            </w:r>
          </w:p>
        </w:tc>
        <w:tc>
          <w:tcPr>
            <w:tcW w:w="1860" w:type="dxa"/>
            <w:shd w:val="clear" w:color="auto" w:fill="FFFFFF"/>
            <w:tcMar>
              <w:left w:w="65" w:type="dxa"/>
            </w:tcMar>
          </w:tcPr>
          <w:p w:rsidR="00245D8C" w:rsidRDefault="00245D8C">
            <w:pPr>
              <w:jc w:val="center"/>
            </w:pPr>
            <w:r>
              <w:rPr>
                <w:sz w:val="20"/>
                <w:szCs w:val="20"/>
              </w:rPr>
              <w:t>Tak</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vAlign w:val="center"/>
          </w:tcPr>
          <w:p w:rsidR="00245D8C" w:rsidRDefault="00245D8C">
            <w:pPr>
              <w:jc w:val="center"/>
            </w:pPr>
            <w:r>
              <w:rPr>
                <w:sz w:val="18"/>
                <w:szCs w:val="18"/>
              </w:rPr>
              <w:t>Nie dotyczy</w:t>
            </w:r>
          </w:p>
        </w:tc>
      </w:tr>
      <w:tr w:rsidR="00245D8C" w:rsidTr="009E15E0">
        <w:trPr>
          <w:trHeight w:val="270"/>
        </w:trPr>
        <w:tc>
          <w:tcPr>
            <w:tcW w:w="389" w:type="dxa"/>
            <w:shd w:val="clear" w:color="auto" w:fill="FFFFFF"/>
            <w:tcMar>
              <w:left w:w="65" w:type="dxa"/>
            </w:tcMar>
          </w:tcPr>
          <w:p w:rsidR="00245D8C" w:rsidRDefault="00245D8C">
            <w:r>
              <w:rPr>
                <w:sz w:val="20"/>
                <w:szCs w:val="20"/>
              </w:rPr>
              <w:t>83.</w:t>
            </w:r>
          </w:p>
        </w:tc>
        <w:tc>
          <w:tcPr>
            <w:tcW w:w="3322" w:type="dxa"/>
            <w:shd w:val="clear" w:color="auto" w:fill="FFFFFF"/>
            <w:tcMar>
              <w:left w:w="65" w:type="dxa"/>
            </w:tcMar>
          </w:tcPr>
          <w:p w:rsidR="00245D8C" w:rsidRDefault="00245D8C">
            <w:r>
              <w:rPr>
                <w:sz w:val="20"/>
                <w:szCs w:val="20"/>
              </w:rPr>
              <w:t>Możliwość montażu wskaźnika laserowego od strony wzmacniacza</w:t>
            </w:r>
          </w:p>
        </w:tc>
        <w:tc>
          <w:tcPr>
            <w:tcW w:w="1860" w:type="dxa"/>
            <w:shd w:val="clear" w:color="auto" w:fill="FFFFFF"/>
            <w:tcMar>
              <w:left w:w="65" w:type="dxa"/>
            </w:tcMar>
          </w:tcPr>
          <w:p w:rsidR="00245D8C" w:rsidRDefault="00245D8C">
            <w:pPr>
              <w:jc w:val="center"/>
            </w:pPr>
            <w:r>
              <w:rPr>
                <w:sz w:val="20"/>
                <w:szCs w:val="20"/>
              </w:rPr>
              <w:t>Tak/Nie</w:t>
            </w:r>
          </w:p>
        </w:tc>
        <w:tc>
          <w:tcPr>
            <w:tcW w:w="1851" w:type="dxa"/>
            <w:shd w:val="clear" w:color="auto" w:fill="FFFFFF"/>
            <w:tcMar>
              <w:left w:w="65" w:type="dxa"/>
            </w:tcMar>
          </w:tcPr>
          <w:p w:rsidR="00245D8C" w:rsidRDefault="00245D8C">
            <w:pPr>
              <w:jc w:val="center"/>
            </w:pPr>
          </w:p>
        </w:tc>
        <w:tc>
          <w:tcPr>
            <w:tcW w:w="1900" w:type="dxa"/>
            <w:shd w:val="clear" w:color="auto" w:fill="FFFFFF"/>
            <w:tcMar>
              <w:left w:w="65" w:type="dxa"/>
            </w:tcMar>
            <w:vAlign w:val="center"/>
          </w:tcPr>
          <w:p w:rsidR="00245D8C" w:rsidRDefault="00245D8C">
            <w:pPr>
              <w:jc w:val="center"/>
            </w:pPr>
            <w:r>
              <w:rPr>
                <w:sz w:val="18"/>
                <w:szCs w:val="18"/>
              </w:rPr>
              <w:t>Tak – 10pkt</w:t>
            </w:r>
          </w:p>
          <w:p w:rsidR="00245D8C" w:rsidRDefault="00245D8C">
            <w:pPr>
              <w:jc w:val="center"/>
            </w:pPr>
            <w:r>
              <w:rPr>
                <w:sz w:val="18"/>
                <w:szCs w:val="18"/>
              </w:rPr>
              <w:t>Nie - 0pkt</w:t>
            </w:r>
          </w:p>
        </w:tc>
      </w:tr>
    </w:tbl>
    <w:p w:rsidR="00245D8C" w:rsidRDefault="00245D8C"/>
    <w:tbl>
      <w:tblPr>
        <w:tblW w:w="0" w:type="auto"/>
        <w:tblInd w:w="-877" w:type="dxa"/>
        <w:tblCellMar>
          <w:left w:w="70" w:type="dxa"/>
          <w:right w:w="70" w:type="dxa"/>
        </w:tblCellMar>
        <w:tblLook w:val="0000"/>
      </w:tblPr>
      <w:tblGrid>
        <w:gridCol w:w="767"/>
        <w:gridCol w:w="2327"/>
        <w:gridCol w:w="1097"/>
        <w:gridCol w:w="1104"/>
        <w:gridCol w:w="1259"/>
        <w:gridCol w:w="1175"/>
        <w:gridCol w:w="1175"/>
        <w:gridCol w:w="1185"/>
      </w:tblGrid>
      <w:tr w:rsidR="00245D8C" w:rsidTr="009E15E0">
        <w:trPr>
          <w:trHeight w:val="293"/>
        </w:trPr>
        <w:tc>
          <w:tcPr>
            <w:tcW w:w="767" w:type="dxa"/>
            <w:shd w:val="clear" w:color="auto" w:fill="FFFFFF"/>
            <w:vAlign w:val="bottom"/>
          </w:tcPr>
          <w:p w:rsidR="00245D8C" w:rsidRDefault="00245D8C">
            <w:pPr>
              <w:jc w:val="center"/>
            </w:pPr>
          </w:p>
        </w:tc>
        <w:tc>
          <w:tcPr>
            <w:tcW w:w="9322" w:type="dxa"/>
            <w:gridSpan w:val="7"/>
            <w:tcBorders>
              <w:top w:val="single" w:sz="4" w:space="0" w:color="000001"/>
              <w:left w:val="single" w:sz="4" w:space="0" w:color="000001"/>
              <w:bottom w:val="single" w:sz="4" w:space="0" w:color="000001"/>
              <w:right w:val="single" w:sz="4" w:space="0" w:color="000001"/>
            </w:tcBorders>
            <w:shd w:val="clear" w:color="auto" w:fill="99CC00"/>
            <w:tcMar>
              <w:left w:w="60" w:type="dxa"/>
            </w:tcMar>
            <w:vAlign w:val="center"/>
          </w:tcPr>
          <w:p w:rsidR="00245D8C" w:rsidRDefault="00245D8C">
            <w:pPr>
              <w:jc w:val="center"/>
            </w:pPr>
            <w:r>
              <w:rPr>
                <w:b/>
                <w:bCs/>
                <w:sz w:val="20"/>
                <w:szCs w:val="20"/>
                <w:lang w:eastAsia="pl-PL"/>
              </w:rPr>
              <w:t xml:space="preserve">Tabela dotycząca ceny przedmiotu zamówienia w zakresie Pakietu 2 </w:t>
            </w:r>
            <w:r>
              <w:rPr>
                <w:b/>
                <w:bCs/>
                <w:color w:val="000000"/>
                <w:sz w:val="20"/>
                <w:szCs w:val="20"/>
                <w:lang w:eastAsia="pl-PL"/>
              </w:rPr>
              <w:t xml:space="preserve"> </w:t>
            </w:r>
          </w:p>
        </w:tc>
      </w:tr>
      <w:tr w:rsidR="00245D8C" w:rsidTr="009E15E0">
        <w:trPr>
          <w:trHeight w:val="630"/>
        </w:trPr>
        <w:tc>
          <w:tcPr>
            <w:tcW w:w="767" w:type="dxa"/>
            <w:tcBorders>
              <w:top w:val="single" w:sz="4" w:space="0" w:color="000001"/>
              <w:left w:val="single" w:sz="4" w:space="0" w:color="000001"/>
              <w:bottom w:val="single" w:sz="4" w:space="0" w:color="00000A"/>
              <w:right w:val="single" w:sz="4" w:space="0" w:color="000001"/>
            </w:tcBorders>
            <w:shd w:val="clear" w:color="auto" w:fill="FFFFFF"/>
            <w:tcMar>
              <w:left w:w="60" w:type="dxa"/>
            </w:tcMar>
            <w:vAlign w:val="bottom"/>
          </w:tcPr>
          <w:p w:rsidR="00245D8C" w:rsidRDefault="00245D8C">
            <w:pPr>
              <w:jc w:val="center"/>
            </w:pPr>
            <w:r>
              <w:rPr>
                <w:b/>
                <w:bCs/>
                <w:color w:val="000000"/>
                <w:sz w:val="18"/>
                <w:szCs w:val="18"/>
                <w:lang w:eastAsia="pl-PL"/>
              </w:rPr>
              <w:t>Lp.</w:t>
            </w:r>
          </w:p>
        </w:tc>
        <w:tc>
          <w:tcPr>
            <w:tcW w:w="2327" w:type="dxa"/>
            <w:tcBorders>
              <w:bottom w:val="single" w:sz="4" w:space="0" w:color="00000A"/>
              <w:right w:val="single" w:sz="4" w:space="0" w:color="000001"/>
            </w:tcBorders>
            <w:shd w:val="clear" w:color="auto" w:fill="FFFFFF"/>
            <w:vAlign w:val="center"/>
          </w:tcPr>
          <w:p w:rsidR="00245D8C" w:rsidRDefault="00245D8C">
            <w:pPr>
              <w:jc w:val="center"/>
            </w:pPr>
            <w:r>
              <w:rPr>
                <w:b/>
                <w:bCs/>
                <w:sz w:val="16"/>
                <w:szCs w:val="16"/>
                <w:lang w:eastAsia="pl-PL"/>
              </w:rPr>
              <w:t>Przedmiot zamówienia</w:t>
            </w:r>
          </w:p>
        </w:tc>
        <w:tc>
          <w:tcPr>
            <w:tcW w:w="1097" w:type="dxa"/>
            <w:tcBorders>
              <w:bottom w:val="single" w:sz="4" w:space="0" w:color="00000A"/>
              <w:right w:val="single" w:sz="4" w:space="0" w:color="000001"/>
            </w:tcBorders>
            <w:shd w:val="clear" w:color="auto" w:fill="FFFFFF"/>
            <w:vAlign w:val="center"/>
          </w:tcPr>
          <w:p w:rsidR="00245D8C" w:rsidRDefault="00245D8C">
            <w:pPr>
              <w:jc w:val="center"/>
            </w:pPr>
            <w:r>
              <w:rPr>
                <w:b/>
                <w:bCs/>
                <w:sz w:val="16"/>
                <w:szCs w:val="16"/>
                <w:lang w:eastAsia="pl-PL"/>
              </w:rPr>
              <w:t>J.m.</w:t>
            </w:r>
          </w:p>
        </w:tc>
        <w:tc>
          <w:tcPr>
            <w:tcW w:w="1104" w:type="dxa"/>
            <w:tcBorders>
              <w:bottom w:val="single" w:sz="4" w:space="0" w:color="00000A"/>
              <w:right w:val="single" w:sz="4" w:space="0" w:color="000001"/>
            </w:tcBorders>
            <w:shd w:val="clear" w:color="auto" w:fill="FFFFFF"/>
            <w:vAlign w:val="center"/>
          </w:tcPr>
          <w:p w:rsidR="00245D8C" w:rsidRDefault="00245D8C">
            <w:pPr>
              <w:jc w:val="center"/>
            </w:pPr>
            <w:r>
              <w:rPr>
                <w:b/>
                <w:bCs/>
                <w:sz w:val="16"/>
                <w:szCs w:val="16"/>
                <w:lang w:eastAsia="pl-PL"/>
              </w:rPr>
              <w:t>Ilość</w:t>
            </w:r>
          </w:p>
        </w:tc>
        <w:tc>
          <w:tcPr>
            <w:tcW w:w="1259" w:type="dxa"/>
            <w:tcBorders>
              <w:bottom w:val="single" w:sz="4" w:space="0" w:color="00000A"/>
              <w:right w:val="single" w:sz="4" w:space="0" w:color="000001"/>
            </w:tcBorders>
            <w:shd w:val="clear" w:color="auto" w:fill="FFFFFF"/>
            <w:vAlign w:val="center"/>
          </w:tcPr>
          <w:p w:rsidR="00245D8C" w:rsidRDefault="00245D8C">
            <w:pPr>
              <w:jc w:val="center"/>
            </w:pPr>
            <w:r>
              <w:rPr>
                <w:b/>
                <w:bCs/>
                <w:sz w:val="16"/>
                <w:szCs w:val="16"/>
                <w:lang w:eastAsia="pl-PL"/>
              </w:rPr>
              <w:t>Cena jednostkowa netto</w:t>
            </w:r>
          </w:p>
        </w:tc>
        <w:tc>
          <w:tcPr>
            <w:tcW w:w="1175" w:type="dxa"/>
            <w:tcBorders>
              <w:bottom w:val="single" w:sz="4" w:space="0" w:color="00000A"/>
              <w:right w:val="single" w:sz="4" w:space="0" w:color="000001"/>
            </w:tcBorders>
            <w:shd w:val="clear" w:color="auto" w:fill="FFFFFF"/>
            <w:vAlign w:val="center"/>
          </w:tcPr>
          <w:p w:rsidR="00245D8C" w:rsidRDefault="00245D8C">
            <w:pPr>
              <w:jc w:val="center"/>
            </w:pPr>
            <w:r>
              <w:rPr>
                <w:b/>
                <w:bCs/>
                <w:sz w:val="16"/>
                <w:szCs w:val="16"/>
                <w:lang w:eastAsia="pl-PL"/>
              </w:rPr>
              <w:t>Wartość netto</w:t>
            </w:r>
          </w:p>
        </w:tc>
        <w:tc>
          <w:tcPr>
            <w:tcW w:w="1175" w:type="dxa"/>
            <w:tcBorders>
              <w:bottom w:val="single" w:sz="4" w:space="0" w:color="00000A"/>
              <w:right w:val="single" w:sz="4" w:space="0" w:color="000001"/>
            </w:tcBorders>
            <w:shd w:val="clear" w:color="auto" w:fill="FFFFFF"/>
            <w:vAlign w:val="center"/>
          </w:tcPr>
          <w:p w:rsidR="00245D8C" w:rsidRDefault="00245D8C">
            <w:pPr>
              <w:jc w:val="center"/>
            </w:pPr>
            <w:r>
              <w:rPr>
                <w:b/>
                <w:bCs/>
                <w:sz w:val="16"/>
                <w:szCs w:val="16"/>
                <w:lang w:eastAsia="pl-PL"/>
              </w:rPr>
              <w:t>Stawka podatku VAT %</w:t>
            </w:r>
          </w:p>
        </w:tc>
        <w:tc>
          <w:tcPr>
            <w:tcW w:w="1185" w:type="dxa"/>
            <w:tcBorders>
              <w:bottom w:val="single" w:sz="4" w:space="0" w:color="00000A"/>
              <w:right w:val="single" w:sz="4" w:space="0" w:color="000001"/>
            </w:tcBorders>
            <w:shd w:val="clear" w:color="auto" w:fill="FFFFFF"/>
            <w:vAlign w:val="center"/>
          </w:tcPr>
          <w:p w:rsidR="00245D8C" w:rsidRDefault="00245D8C">
            <w:pPr>
              <w:jc w:val="center"/>
            </w:pPr>
            <w:r>
              <w:rPr>
                <w:b/>
                <w:bCs/>
                <w:sz w:val="16"/>
                <w:szCs w:val="16"/>
                <w:lang w:eastAsia="pl-PL"/>
              </w:rPr>
              <w:t>Wartość brutto</w:t>
            </w:r>
          </w:p>
        </w:tc>
      </w:tr>
      <w:tr w:rsidR="00245D8C" w:rsidTr="009E15E0">
        <w:trPr>
          <w:trHeight w:val="338"/>
        </w:trPr>
        <w:tc>
          <w:tcPr>
            <w:tcW w:w="76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bottom"/>
          </w:tcPr>
          <w:p w:rsidR="00245D8C" w:rsidRDefault="00245D8C">
            <w:pPr>
              <w:jc w:val="center"/>
            </w:pPr>
            <w:r>
              <w:rPr>
                <w:b/>
                <w:bCs/>
                <w:color w:val="000000"/>
                <w:sz w:val="18"/>
                <w:szCs w:val="18"/>
                <w:lang w:eastAsia="pl-PL"/>
              </w:rPr>
              <w:t>A</w:t>
            </w:r>
          </w:p>
        </w:tc>
        <w:tc>
          <w:tcPr>
            <w:tcW w:w="232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r>
              <w:rPr>
                <w:b/>
                <w:bCs/>
                <w:sz w:val="18"/>
                <w:szCs w:val="18"/>
                <w:lang w:eastAsia="pl-PL"/>
              </w:rPr>
              <w:t>B</w:t>
            </w:r>
          </w:p>
        </w:tc>
        <w:tc>
          <w:tcPr>
            <w:tcW w:w="109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r>
              <w:rPr>
                <w:b/>
                <w:bCs/>
                <w:sz w:val="18"/>
                <w:szCs w:val="18"/>
                <w:lang w:eastAsia="pl-PL"/>
              </w:rPr>
              <w:t>C</w:t>
            </w:r>
          </w:p>
        </w:tc>
        <w:tc>
          <w:tcPr>
            <w:tcW w:w="1104"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bottom"/>
          </w:tcPr>
          <w:p w:rsidR="00245D8C" w:rsidRDefault="00245D8C">
            <w:pPr>
              <w:jc w:val="center"/>
            </w:pPr>
            <w:r>
              <w:rPr>
                <w:b/>
                <w:bCs/>
                <w:sz w:val="20"/>
                <w:szCs w:val="20"/>
                <w:lang w:eastAsia="pl-PL"/>
              </w:rPr>
              <w:t>D</w:t>
            </w:r>
          </w:p>
        </w:tc>
        <w:tc>
          <w:tcPr>
            <w:tcW w:w="1259"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bottom"/>
          </w:tcPr>
          <w:p w:rsidR="00245D8C" w:rsidRDefault="00245D8C">
            <w:pPr>
              <w:jc w:val="center"/>
            </w:pPr>
            <w:r>
              <w:rPr>
                <w:b/>
                <w:bCs/>
                <w:sz w:val="20"/>
                <w:szCs w:val="20"/>
                <w:lang w:eastAsia="pl-PL"/>
              </w:rPr>
              <w:t>E</w:t>
            </w:r>
          </w:p>
        </w:tc>
        <w:tc>
          <w:tcPr>
            <w:tcW w:w="1175"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r>
              <w:rPr>
                <w:b/>
                <w:bCs/>
                <w:sz w:val="18"/>
                <w:szCs w:val="18"/>
                <w:lang w:eastAsia="pl-PL"/>
              </w:rPr>
              <w:t>F=(DxE)</w:t>
            </w:r>
          </w:p>
        </w:tc>
        <w:tc>
          <w:tcPr>
            <w:tcW w:w="1175"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r>
              <w:rPr>
                <w:b/>
                <w:bCs/>
                <w:sz w:val="16"/>
                <w:szCs w:val="16"/>
                <w:lang w:eastAsia="pl-PL"/>
              </w:rPr>
              <w:t>G</w:t>
            </w:r>
          </w:p>
        </w:tc>
        <w:tc>
          <w:tcPr>
            <w:tcW w:w="1185"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r>
              <w:rPr>
                <w:b/>
                <w:bCs/>
                <w:sz w:val="16"/>
                <w:szCs w:val="16"/>
                <w:lang w:eastAsia="pl-PL"/>
              </w:rPr>
              <w:t>H=[Fx 1,xx (xx- wlaściwa stawka VAT)]</w:t>
            </w:r>
          </w:p>
        </w:tc>
      </w:tr>
      <w:tr w:rsidR="00245D8C" w:rsidTr="009E15E0">
        <w:trPr>
          <w:trHeight w:val="454"/>
        </w:trPr>
        <w:tc>
          <w:tcPr>
            <w:tcW w:w="76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bottom"/>
          </w:tcPr>
          <w:p w:rsidR="00245D8C" w:rsidRDefault="00245D8C">
            <w:pPr>
              <w:jc w:val="center"/>
            </w:pPr>
            <w:r>
              <w:rPr>
                <w:color w:val="000000"/>
                <w:sz w:val="18"/>
                <w:szCs w:val="18"/>
                <w:lang w:eastAsia="pl-PL"/>
              </w:rPr>
              <w:t>1</w:t>
            </w:r>
          </w:p>
        </w:tc>
        <w:tc>
          <w:tcPr>
            <w:tcW w:w="232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r>
              <w:rPr>
                <w:sz w:val="20"/>
                <w:szCs w:val="20"/>
              </w:rPr>
              <w:t>Lampa operacyjna sala endoskopowa</w:t>
            </w:r>
          </w:p>
        </w:tc>
        <w:tc>
          <w:tcPr>
            <w:tcW w:w="109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r>
              <w:rPr>
                <w:sz w:val="20"/>
                <w:szCs w:val="20"/>
                <w:lang w:eastAsia="pl-PL"/>
              </w:rPr>
              <w:t>szt.</w:t>
            </w:r>
          </w:p>
        </w:tc>
        <w:tc>
          <w:tcPr>
            <w:tcW w:w="1104"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r>
              <w:rPr>
                <w:sz w:val="20"/>
                <w:szCs w:val="20"/>
                <w:lang w:eastAsia="pl-PL"/>
              </w:rPr>
              <w:t>1</w:t>
            </w:r>
          </w:p>
        </w:tc>
        <w:tc>
          <w:tcPr>
            <w:tcW w:w="1259"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bottom"/>
          </w:tcPr>
          <w:p w:rsidR="00245D8C" w:rsidRDefault="00245D8C">
            <w:pPr>
              <w:jc w:val="center"/>
            </w:pPr>
            <w:r>
              <w:rPr>
                <w:sz w:val="20"/>
                <w:szCs w:val="20"/>
                <w:lang w:eastAsia="pl-PL"/>
              </w:rPr>
              <w:t> </w:t>
            </w:r>
          </w:p>
        </w:tc>
        <w:tc>
          <w:tcPr>
            <w:tcW w:w="1175"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r>
              <w:rPr>
                <w:sz w:val="18"/>
                <w:szCs w:val="18"/>
                <w:lang w:eastAsia="pl-PL"/>
              </w:rPr>
              <w:t> </w:t>
            </w:r>
          </w:p>
        </w:tc>
        <w:tc>
          <w:tcPr>
            <w:tcW w:w="1175"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r>
              <w:rPr>
                <w:sz w:val="18"/>
                <w:szCs w:val="18"/>
                <w:lang w:eastAsia="pl-PL"/>
              </w:rPr>
              <w:t> </w:t>
            </w:r>
          </w:p>
        </w:tc>
        <w:tc>
          <w:tcPr>
            <w:tcW w:w="1185"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r>
              <w:rPr>
                <w:sz w:val="18"/>
                <w:szCs w:val="18"/>
                <w:lang w:eastAsia="pl-PL"/>
              </w:rPr>
              <w:t> </w:t>
            </w:r>
          </w:p>
        </w:tc>
      </w:tr>
      <w:tr w:rsidR="00245D8C" w:rsidTr="009E15E0">
        <w:trPr>
          <w:trHeight w:val="454"/>
        </w:trPr>
        <w:tc>
          <w:tcPr>
            <w:tcW w:w="76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bottom"/>
          </w:tcPr>
          <w:p w:rsidR="00245D8C" w:rsidRDefault="00245D8C">
            <w:pPr>
              <w:jc w:val="center"/>
            </w:pPr>
            <w:r>
              <w:rPr>
                <w:color w:val="000000"/>
                <w:sz w:val="18"/>
                <w:szCs w:val="18"/>
                <w:lang w:eastAsia="pl-PL"/>
              </w:rPr>
              <w:t>2</w:t>
            </w:r>
          </w:p>
        </w:tc>
        <w:tc>
          <w:tcPr>
            <w:tcW w:w="232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r>
              <w:rPr>
                <w:sz w:val="20"/>
                <w:szCs w:val="20"/>
              </w:rPr>
              <w:t>Lampy operacyjne na sale bloku operacyjnego</w:t>
            </w:r>
          </w:p>
        </w:tc>
        <w:tc>
          <w:tcPr>
            <w:tcW w:w="109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r>
              <w:rPr>
                <w:sz w:val="20"/>
                <w:szCs w:val="20"/>
                <w:lang w:eastAsia="pl-PL"/>
              </w:rPr>
              <w:t>szt</w:t>
            </w:r>
          </w:p>
        </w:tc>
        <w:tc>
          <w:tcPr>
            <w:tcW w:w="1104"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r>
              <w:rPr>
                <w:sz w:val="20"/>
                <w:szCs w:val="20"/>
                <w:lang w:eastAsia="pl-PL"/>
              </w:rPr>
              <w:t>6</w:t>
            </w:r>
          </w:p>
        </w:tc>
        <w:tc>
          <w:tcPr>
            <w:tcW w:w="1259"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bottom"/>
          </w:tcPr>
          <w:p w:rsidR="00245D8C" w:rsidRDefault="00245D8C">
            <w:pPr>
              <w:jc w:val="center"/>
            </w:pPr>
          </w:p>
        </w:tc>
        <w:tc>
          <w:tcPr>
            <w:tcW w:w="1175"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p>
        </w:tc>
        <w:tc>
          <w:tcPr>
            <w:tcW w:w="1175"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p>
        </w:tc>
        <w:tc>
          <w:tcPr>
            <w:tcW w:w="1185"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p>
        </w:tc>
      </w:tr>
      <w:tr w:rsidR="00245D8C" w:rsidTr="009E15E0">
        <w:trPr>
          <w:trHeight w:val="454"/>
        </w:trPr>
        <w:tc>
          <w:tcPr>
            <w:tcW w:w="76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bottom"/>
          </w:tcPr>
          <w:p w:rsidR="00245D8C" w:rsidRDefault="00245D8C">
            <w:pPr>
              <w:jc w:val="center"/>
            </w:pPr>
            <w:r>
              <w:rPr>
                <w:color w:val="000000"/>
                <w:sz w:val="18"/>
                <w:szCs w:val="18"/>
                <w:lang w:eastAsia="pl-PL"/>
              </w:rPr>
              <w:t>3</w:t>
            </w:r>
          </w:p>
        </w:tc>
        <w:tc>
          <w:tcPr>
            <w:tcW w:w="232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r>
              <w:rPr>
                <w:sz w:val="20"/>
                <w:szCs w:val="20"/>
              </w:rPr>
              <w:t>Stół operacyjny do zabiegów ortopedycznych</w:t>
            </w:r>
          </w:p>
        </w:tc>
        <w:tc>
          <w:tcPr>
            <w:tcW w:w="109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r>
              <w:rPr>
                <w:sz w:val="20"/>
                <w:szCs w:val="20"/>
                <w:lang w:eastAsia="pl-PL"/>
              </w:rPr>
              <w:t>szt</w:t>
            </w:r>
          </w:p>
        </w:tc>
        <w:tc>
          <w:tcPr>
            <w:tcW w:w="1104"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r>
              <w:rPr>
                <w:sz w:val="20"/>
                <w:szCs w:val="20"/>
                <w:lang w:eastAsia="pl-PL"/>
              </w:rPr>
              <w:t>1</w:t>
            </w:r>
          </w:p>
        </w:tc>
        <w:tc>
          <w:tcPr>
            <w:tcW w:w="1259"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bottom"/>
          </w:tcPr>
          <w:p w:rsidR="00245D8C" w:rsidRDefault="00245D8C">
            <w:pPr>
              <w:jc w:val="center"/>
            </w:pPr>
          </w:p>
        </w:tc>
        <w:tc>
          <w:tcPr>
            <w:tcW w:w="1175"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p>
        </w:tc>
        <w:tc>
          <w:tcPr>
            <w:tcW w:w="1175"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p>
        </w:tc>
        <w:tc>
          <w:tcPr>
            <w:tcW w:w="1185"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p>
        </w:tc>
      </w:tr>
      <w:tr w:rsidR="00245D8C" w:rsidTr="009E15E0">
        <w:trPr>
          <w:trHeight w:val="454"/>
        </w:trPr>
        <w:tc>
          <w:tcPr>
            <w:tcW w:w="76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bottom"/>
          </w:tcPr>
          <w:p w:rsidR="00245D8C" w:rsidRDefault="00245D8C">
            <w:pPr>
              <w:jc w:val="center"/>
            </w:pPr>
            <w:r>
              <w:rPr>
                <w:color w:val="000000"/>
                <w:sz w:val="18"/>
                <w:szCs w:val="18"/>
                <w:lang w:eastAsia="pl-PL"/>
              </w:rPr>
              <w:t>4</w:t>
            </w:r>
          </w:p>
        </w:tc>
        <w:tc>
          <w:tcPr>
            <w:tcW w:w="232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both"/>
            </w:pPr>
            <w:r>
              <w:rPr>
                <w:sz w:val="20"/>
                <w:szCs w:val="20"/>
              </w:rPr>
              <w:t>Stół operacyjny do zabiegów neurochirurgicznych.</w:t>
            </w:r>
          </w:p>
        </w:tc>
        <w:tc>
          <w:tcPr>
            <w:tcW w:w="109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r>
              <w:rPr>
                <w:sz w:val="20"/>
                <w:szCs w:val="20"/>
                <w:lang w:eastAsia="pl-PL"/>
              </w:rPr>
              <w:t>szt</w:t>
            </w:r>
          </w:p>
        </w:tc>
        <w:tc>
          <w:tcPr>
            <w:tcW w:w="1104"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r>
              <w:rPr>
                <w:sz w:val="20"/>
                <w:szCs w:val="20"/>
                <w:lang w:eastAsia="pl-PL"/>
              </w:rPr>
              <w:t>1</w:t>
            </w:r>
          </w:p>
        </w:tc>
        <w:tc>
          <w:tcPr>
            <w:tcW w:w="1259"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bottom"/>
          </w:tcPr>
          <w:p w:rsidR="00245D8C" w:rsidRDefault="00245D8C">
            <w:pPr>
              <w:jc w:val="center"/>
            </w:pPr>
          </w:p>
        </w:tc>
        <w:tc>
          <w:tcPr>
            <w:tcW w:w="1175"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p>
        </w:tc>
        <w:tc>
          <w:tcPr>
            <w:tcW w:w="1175"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p>
        </w:tc>
        <w:tc>
          <w:tcPr>
            <w:tcW w:w="1185"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p>
        </w:tc>
      </w:tr>
      <w:tr w:rsidR="00245D8C" w:rsidTr="009E15E0">
        <w:trPr>
          <w:trHeight w:val="454"/>
        </w:trPr>
        <w:tc>
          <w:tcPr>
            <w:tcW w:w="76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bottom"/>
          </w:tcPr>
          <w:p w:rsidR="00245D8C" w:rsidRDefault="00245D8C">
            <w:pPr>
              <w:jc w:val="center"/>
            </w:pPr>
            <w:r>
              <w:rPr>
                <w:color w:val="000000"/>
                <w:sz w:val="18"/>
                <w:szCs w:val="18"/>
                <w:lang w:eastAsia="pl-PL"/>
              </w:rPr>
              <w:t>5</w:t>
            </w:r>
          </w:p>
        </w:tc>
        <w:tc>
          <w:tcPr>
            <w:tcW w:w="232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r>
              <w:rPr>
                <w:sz w:val="20"/>
                <w:szCs w:val="20"/>
              </w:rPr>
              <w:t>Stół operacyjny do zabiegów pediatrycznych.</w:t>
            </w:r>
          </w:p>
        </w:tc>
        <w:tc>
          <w:tcPr>
            <w:tcW w:w="109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r>
              <w:rPr>
                <w:sz w:val="20"/>
                <w:szCs w:val="20"/>
                <w:lang w:eastAsia="pl-PL"/>
              </w:rPr>
              <w:t>szt</w:t>
            </w:r>
          </w:p>
        </w:tc>
        <w:tc>
          <w:tcPr>
            <w:tcW w:w="1104"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r>
              <w:rPr>
                <w:sz w:val="20"/>
                <w:szCs w:val="20"/>
                <w:lang w:eastAsia="pl-PL"/>
              </w:rPr>
              <w:t>1</w:t>
            </w:r>
          </w:p>
        </w:tc>
        <w:tc>
          <w:tcPr>
            <w:tcW w:w="1259"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bottom"/>
          </w:tcPr>
          <w:p w:rsidR="00245D8C" w:rsidRDefault="00245D8C">
            <w:pPr>
              <w:jc w:val="center"/>
            </w:pPr>
          </w:p>
        </w:tc>
        <w:tc>
          <w:tcPr>
            <w:tcW w:w="1175"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p>
        </w:tc>
        <w:tc>
          <w:tcPr>
            <w:tcW w:w="1175"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p>
        </w:tc>
        <w:tc>
          <w:tcPr>
            <w:tcW w:w="1185"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p>
        </w:tc>
      </w:tr>
      <w:tr w:rsidR="00245D8C" w:rsidTr="009E15E0">
        <w:trPr>
          <w:trHeight w:val="454"/>
        </w:trPr>
        <w:tc>
          <w:tcPr>
            <w:tcW w:w="76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bottom"/>
          </w:tcPr>
          <w:p w:rsidR="00245D8C" w:rsidRDefault="00245D8C">
            <w:pPr>
              <w:jc w:val="center"/>
            </w:pPr>
            <w:r>
              <w:rPr>
                <w:color w:val="000000"/>
                <w:sz w:val="18"/>
                <w:szCs w:val="18"/>
                <w:lang w:eastAsia="pl-PL"/>
              </w:rPr>
              <w:t>6</w:t>
            </w:r>
          </w:p>
        </w:tc>
        <w:tc>
          <w:tcPr>
            <w:tcW w:w="232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r>
              <w:rPr>
                <w:sz w:val="20"/>
                <w:szCs w:val="20"/>
              </w:rPr>
              <w:t>Stół operacyjny do zabiegów ginekologicznych.</w:t>
            </w:r>
          </w:p>
        </w:tc>
        <w:tc>
          <w:tcPr>
            <w:tcW w:w="109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r>
              <w:rPr>
                <w:sz w:val="20"/>
                <w:szCs w:val="20"/>
                <w:lang w:eastAsia="pl-PL"/>
              </w:rPr>
              <w:t>szt</w:t>
            </w:r>
          </w:p>
        </w:tc>
        <w:tc>
          <w:tcPr>
            <w:tcW w:w="1104"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r>
              <w:rPr>
                <w:sz w:val="20"/>
                <w:szCs w:val="20"/>
                <w:lang w:eastAsia="pl-PL"/>
              </w:rPr>
              <w:t>1</w:t>
            </w:r>
          </w:p>
        </w:tc>
        <w:tc>
          <w:tcPr>
            <w:tcW w:w="1259"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bottom"/>
          </w:tcPr>
          <w:p w:rsidR="00245D8C" w:rsidRDefault="00245D8C">
            <w:pPr>
              <w:jc w:val="center"/>
            </w:pPr>
          </w:p>
        </w:tc>
        <w:tc>
          <w:tcPr>
            <w:tcW w:w="1175"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p>
        </w:tc>
        <w:tc>
          <w:tcPr>
            <w:tcW w:w="1175"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p>
        </w:tc>
        <w:tc>
          <w:tcPr>
            <w:tcW w:w="1185"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p>
        </w:tc>
      </w:tr>
      <w:tr w:rsidR="00245D8C" w:rsidTr="009E15E0">
        <w:trPr>
          <w:trHeight w:val="454"/>
        </w:trPr>
        <w:tc>
          <w:tcPr>
            <w:tcW w:w="76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bottom"/>
          </w:tcPr>
          <w:p w:rsidR="00245D8C" w:rsidRDefault="00245D8C">
            <w:pPr>
              <w:jc w:val="center"/>
            </w:pPr>
            <w:r>
              <w:rPr>
                <w:color w:val="000000"/>
                <w:sz w:val="18"/>
                <w:szCs w:val="18"/>
                <w:lang w:eastAsia="pl-PL"/>
              </w:rPr>
              <w:t>7</w:t>
            </w:r>
          </w:p>
        </w:tc>
        <w:tc>
          <w:tcPr>
            <w:tcW w:w="232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r>
              <w:rPr>
                <w:sz w:val="20"/>
                <w:szCs w:val="20"/>
              </w:rPr>
              <w:t>Stół operacyjny do zabiegów ogólnochirurgicznych.</w:t>
            </w:r>
          </w:p>
          <w:p w:rsidR="00245D8C" w:rsidRDefault="00245D8C"/>
        </w:tc>
        <w:tc>
          <w:tcPr>
            <w:tcW w:w="109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r>
              <w:rPr>
                <w:sz w:val="20"/>
                <w:szCs w:val="20"/>
                <w:lang w:eastAsia="pl-PL"/>
              </w:rPr>
              <w:t>szt</w:t>
            </w:r>
          </w:p>
        </w:tc>
        <w:tc>
          <w:tcPr>
            <w:tcW w:w="1104"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r>
              <w:rPr>
                <w:sz w:val="20"/>
                <w:szCs w:val="20"/>
                <w:lang w:eastAsia="pl-PL"/>
              </w:rPr>
              <w:t>1</w:t>
            </w:r>
          </w:p>
        </w:tc>
        <w:tc>
          <w:tcPr>
            <w:tcW w:w="1259"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bottom"/>
          </w:tcPr>
          <w:p w:rsidR="00245D8C" w:rsidRDefault="00245D8C">
            <w:pPr>
              <w:jc w:val="center"/>
            </w:pPr>
          </w:p>
        </w:tc>
        <w:tc>
          <w:tcPr>
            <w:tcW w:w="1175"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p>
        </w:tc>
        <w:tc>
          <w:tcPr>
            <w:tcW w:w="1175"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p>
        </w:tc>
        <w:tc>
          <w:tcPr>
            <w:tcW w:w="1185"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p>
        </w:tc>
      </w:tr>
      <w:tr w:rsidR="00245D8C" w:rsidTr="009E15E0">
        <w:trPr>
          <w:trHeight w:val="454"/>
        </w:trPr>
        <w:tc>
          <w:tcPr>
            <w:tcW w:w="76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bottom"/>
          </w:tcPr>
          <w:p w:rsidR="00245D8C" w:rsidRDefault="00245D8C">
            <w:pPr>
              <w:jc w:val="center"/>
            </w:pPr>
            <w:r>
              <w:rPr>
                <w:color w:val="000000"/>
                <w:sz w:val="18"/>
                <w:szCs w:val="18"/>
                <w:lang w:eastAsia="pl-PL"/>
              </w:rPr>
              <w:t>8</w:t>
            </w:r>
          </w:p>
        </w:tc>
        <w:tc>
          <w:tcPr>
            <w:tcW w:w="232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r>
              <w:rPr>
                <w:sz w:val="20"/>
                <w:szCs w:val="20"/>
              </w:rPr>
              <w:t xml:space="preserve">Aparat RTG typu ramię c  </w:t>
            </w:r>
          </w:p>
        </w:tc>
        <w:tc>
          <w:tcPr>
            <w:tcW w:w="109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r>
              <w:rPr>
                <w:sz w:val="20"/>
                <w:szCs w:val="20"/>
                <w:lang w:eastAsia="pl-PL"/>
              </w:rPr>
              <w:t>szt</w:t>
            </w:r>
          </w:p>
        </w:tc>
        <w:tc>
          <w:tcPr>
            <w:tcW w:w="1104"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r>
              <w:rPr>
                <w:sz w:val="20"/>
                <w:szCs w:val="20"/>
                <w:lang w:eastAsia="pl-PL"/>
              </w:rPr>
              <w:t>1</w:t>
            </w:r>
          </w:p>
        </w:tc>
        <w:tc>
          <w:tcPr>
            <w:tcW w:w="1259"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bottom"/>
          </w:tcPr>
          <w:p w:rsidR="00245D8C" w:rsidRDefault="00245D8C">
            <w:pPr>
              <w:jc w:val="center"/>
            </w:pPr>
          </w:p>
        </w:tc>
        <w:tc>
          <w:tcPr>
            <w:tcW w:w="1175"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p>
        </w:tc>
        <w:tc>
          <w:tcPr>
            <w:tcW w:w="1175"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p>
        </w:tc>
        <w:tc>
          <w:tcPr>
            <w:tcW w:w="1185"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p>
        </w:tc>
      </w:tr>
      <w:tr w:rsidR="00245D8C" w:rsidTr="009E15E0">
        <w:trPr>
          <w:trHeight w:val="454"/>
        </w:trPr>
        <w:tc>
          <w:tcPr>
            <w:tcW w:w="76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bottom"/>
          </w:tcPr>
          <w:p w:rsidR="00245D8C" w:rsidRDefault="00245D8C">
            <w:pPr>
              <w:jc w:val="right"/>
            </w:pPr>
            <w:r>
              <w:rPr>
                <w:sz w:val="20"/>
                <w:szCs w:val="20"/>
                <w:lang w:eastAsia="pl-PL"/>
              </w:rPr>
              <w:t>Łącznie</w:t>
            </w:r>
          </w:p>
        </w:tc>
        <w:tc>
          <w:tcPr>
            <w:tcW w:w="232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p>
        </w:tc>
        <w:tc>
          <w:tcPr>
            <w:tcW w:w="1097" w:type="dxa"/>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p>
        </w:tc>
        <w:tc>
          <w:tcPr>
            <w:tcW w:w="5898" w:type="dxa"/>
            <w:gridSpan w:val="5"/>
            <w:tcBorders>
              <w:top w:val="single" w:sz="4" w:space="0" w:color="00000A"/>
              <w:left w:val="single" w:sz="4" w:space="0" w:color="00000A"/>
              <w:bottom w:val="single" w:sz="4" w:space="0" w:color="00000A"/>
              <w:right w:val="single" w:sz="4" w:space="0" w:color="00000A"/>
            </w:tcBorders>
            <w:shd w:val="clear" w:color="auto" w:fill="FFFFFF"/>
            <w:tcMar>
              <w:left w:w="60" w:type="dxa"/>
            </w:tcMar>
            <w:vAlign w:val="center"/>
          </w:tcPr>
          <w:p w:rsidR="00245D8C" w:rsidRDefault="00245D8C">
            <w:pPr>
              <w:jc w:val="center"/>
            </w:pPr>
          </w:p>
        </w:tc>
      </w:tr>
    </w:tbl>
    <w:p w:rsidR="00245D8C" w:rsidRDefault="00245D8C"/>
    <w:tbl>
      <w:tblPr>
        <w:tblW w:w="0" w:type="auto"/>
        <w:tblInd w:w="5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0" w:type="dxa"/>
          <w:right w:w="70" w:type="dxa"/>
        </w:tblCellMar>
        <w:tblLook w:val="0000"/>
      </w:tblPr>
      <w:tblGrid>
        <w:gridCol w:w="4235"/>
        <w:gridCol w:w="4235"/>
      </w:tblGrid>
      <w:tr w:rsidR="00245D8C">
        <w:trPr>
          <w:trHeight w:val="465"/>
        </w:trPr>
        <w:tc>
          <w:tcPr>
            <w:tcW w:w="8470" w:type="dxa"/>
            <w:gridSpan w:val="2"/>
            <w:shd w:val="clear" w:color="auto" w:fill="FFCC00"/>
            <w:tcMar>
              <w:left w:w="60" w:type="dxa"/>
            </w:tcMar>
            <w:vAlign w:val="center"/>
          </w:tcPr>
          <w:p w:rsidR="00245D8C" w:rsidRDefault="00245D8C">
            <w:pPr>
              <w:jc w:val="center"/>
            </w:pPr>
            <w:r>
              <w:rPr>
                <w:b/>
                <w:bCs/>
                <w:sz w:val="20"/>
                <w:szCs w:val="20"/>
                <w:lang w:eastAsia="pl-PL"/>
              </w:rPr>
              <w:t xml:space="preserve">Tabela dotycząca informacji o </w:t>
            </w:r>
            <w:r>
              <w:rPr>
                <w:b/>
                <w:bCs/>
                <w:sz w:val="20"/>
                <w:szCs w:val="20"/>
              </w:rPr>
              <w:t>lampie operacyjnej na salę endoskopową</w:t>
            </w:r>
          </w:p>
        </w:tc>
      </w:tr>
      <w:tr w:rsidR="00245D8C">
        <w:trPr>
          <w:trHeight w:val="293"/>
        </w:trPr>
        <w:tc>
          <w:tcPr>
            <w:tcW w:w="4235" w:type="dxa"/>
            <w:shd w:val="clear" w:color="auto" w:fill="FFFFFF"/>
            <w:tcMar>
              <w:left w:w="60" w:type="dxa"/>
            </w:tcMar>
            <w:vAlign w:val="center"/>
          </w:tcPr>
          <w:p w:rsidR="00245D8C" w:rsidRDefault="00245D8C">
            <w:r>
              <w:rPr>
                <w:color w:val="000000"/>
                <w:sz w:val="18"/>
                <w:szCs w:val="18"/>
                <w:lang w:eastAsia="pl-PL"/>
              </w:rPr>
              <w:t>Wytwórca :</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293"/>
        </w:trPr>
        <w:tc>
          <w:tcPr>
            <w:tcW w:w="4235" w:type="dxa"/>
            <w:shd w:val="clear" w:color="auto" w:fill="FFFFFF"/>
            <w:tcMar>
              <w:left w:w="60" w:type="dxa"/>
            </w:tcMar>
            <w:vAlign w:val="center"/>
          </w:tcPr>
          <w:p w:rsidR="00245D8C" w:rsidRDefault="00245D8C">
            <w:r>
              <w:rPr>
                <w:color w:val="000000"/>
                <w:sz w:val="18"/>
                <w:szCs w:val="18"/>
                <w:lang w:eastAsia="pl-PL"/>
              </w:rPr>
              <w:t>Nazwa i typ:</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293"/>
        </w:trPr>
        <w:tc>
          <w:tcPr>
            <w:tcW w:w="4235" w:type="dxa"/>
            <w:shd w:val="clear" w:color="auto" w:fill="FFFFFF"/>
            <w:tcMar>
              <w:left w:w="60" w:type="dxa"/>
            </w:tcMar>
            <w:vAlign w:val="center"/>
          </w:tcPr>
          <w:p w:rsidR="00245D8C" w:rsidRDefault="00245D8C">
            <w:r>
              <w:rPr>
                <w:color w:val="000000"/>
                <w:sz w:val="18"/>
                <w:szCs w:val="18"/>
                <w:lang w:eastAsia="pl-PL"/>
              </w:rPr>
              <w:t>Kraj pochodzenia:</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192"/>
        </w:trPr>
        <w:tc>
          <w:tcPr>
            <w:tcW w:w="4235" w:type="dxa"/>
            <w:shd w:val="clear" w:color="auto" w:fill="FFFFFF"/>
            <w:tcMar>
              <w:left w:w="60" w:type="dxa"/>
            </w:tcMar>
            <w:vAlign w:val="center"/>
          </w:tcPr>
          <w:p w:rsidR="00245D8C" w:rsidRDefault="00245D8C">
            <w:r>
              <w:rPr>
                <w:color w:val="000000"/>
                <w:sz w:val="18"/>
                <w:szCs w:val="18"/>
                <w:lang w:eastAsia="pl-PL"/>
              </w:rPr>
              <w:t>Rok produkcji  (wymagany  2018)</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570"/>
        </w:trPr>
        <w:tc>
          <w:tcPr>
            <w:tcW w:w="4235" w:type="dxa"/>
            <w:shd w:val="clear" w:color="auto" w:fill="FFFFFF"/>
            <w:tcMar>
              <w:left w:w="60" w:type="dxa"/>
            </w:tcMar>
            <w:vAlign w:val="center"/>
          </w:tcPr>
          <w:p w:rsidR="00245D8C" w:rsidRDefault="00245D8C">
            <w:r>
              <w:rPr>
                <w:color w:val="000000"/>
                <w:sz w:val="18"/>
                <w:szCs w:val="18"/>
                <w:lang w:eastAsia="pl-PL"/>
              </w:rPr>
              <w:t>Serwis gwarancyjny i pogwarancyjny na terenie Polski (Podać nazwę  serwisu i kontakt)</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bl>
    <w:p w:rsidR="00245D8C" w:rsidRDefault="00245D8C"/>
    <w:p w:rsidR="00245D8C" w:rsidRDefault="00245D8C"/>
    <w:tbl>
      <w:tblPr>
        <w:tblW w:w="0" w:type="auto"/>
        <w:tblInd w:w="5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0" w:type="dxa"/>
          <w:right w:w="70" w:type="dxa"/>
        </w:tblCellMar>
        <w:tblLook w:val="0000"/>
      </w:tblPr>
      <w:tblGrid>
        <w:gridCol w:w="4235"/>
        <w:gridCol w:w="4235"/>
      </w:tblGrid>
      <w:tr w:rsidR="00245D8C">
        <w:trPr>
          <w:trHeight w:val="465"/>
        </w:trPr>
        <w:tc>
          <w:tcPr>
            <w:tcW w:w="8470" w:type="dxa"/>
            <w:gridSpan w:val="2"/>
            <w:shd w:val="clear" w:color="auto" w:fill="FFCC00"/>
            <w:tcMar>
              <w:left w:w="60" w:type="dxa"/>
            </w:tcMar>
            <w:vAlign w:val="center"/>
          </w:tcPr>
          <w:p w:rsidR="00245D8C" w:rsidRDefault="00245D8C">
            <w:pPr>
              <w:jc w:val="center"/>
            </w:pPr>
            <w:r>
              <w:rPr>
                <w:b/>
                <w:bCs/>
                <w:sz w:val="20"/>
                <w:szCs w:val="20"/>
                <w:lang w:eastAsia="pl-PL"/>
              </w:rPr>
              <w:t xml:space="preserve">Tabela dotycząca informacji o </w:t>
            </w:r>
            <w:r>
              <w:rPr>
                <w:b/>
                <w:bCs/>
                <w:sz w:val="20"/>
                <w:szCs w:val="20"/>
              </w:rPr>
              <w:t>lampiach operacyjnych na sale bloku operacyjnego</w:t>
            </w:r>
          </w:p>
        </w:tc>
      </w:tr>
      <w:tr w:rsidR="00245D8C">
        <w:trPr>
          <w:trHeight w:val="293"/>
        </w:trPr>
        <w:tc>
          <w:tcPr>
            <w:tcW w:w="4235" w:type="dxa"/>
            <w:shd w:val="clear" w:color="auto" w:fill="FFFFFF"/>
            <w:tcMar>
              <w:left w:w="60" w:type="dxa"/>
            </w:tcMar>
            <w:vAlign w:val="center"/>
          </w:tcPr>
          <w:p w:rsidR="00245D8C" w:rsidRDefault="00245D8C">
            <w:r>
              <w:rPr>
                <w:color w:val="000000"/>
                <w:sz w:val="18"/>
                <w:szCs w:val="18"/>
                <w:lang w:eastAsia="pl-PL"/>
              </w:rPr>
              <w:t>Wytwórca :</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293"/>
        </w:trPr>
        <w:tc>
          <w:tcPr>
            <w:tcW w:w="4235" w:type="dxa"/>
            <w:shd w:val="clear" w:color="auto" w:fill="FFFFFF"/>
            <w:tcMar>
              <w:left w:w="60" w:type="dxa"/>
            </w:tcMar>
            <w:vAlign w:val="center"/>
          </w:tcPr>
          <w:p w:rsidR="00245D8C" w:rsidRDefault="00245D8C">
            <w:r>
              <w:rPr>
                <w:color w:val="000000"/>
                <w:sz w:val="18"/>
                <w:szCs w:val="18"/>
                <w:lang w:eastAsia="pl-PL"/>
              </w:rPr>
              <w:t>Nazwa i typ:</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293"/>
        </w:trPr>
        <w:tc>
          <w:tcPr>
            <w:tcW w:w="4235" w:type="dxa"/>
            <w:shd w:val="clear" w:color="auto" w:fill="FFFFFF"/>
            <w:tcMar>
              <w:left w:w="60" w:type="dxa"/>
            </w:tcMar>
            <w:vAlign w:val="center"/>
          </w:tcPr>
          <w:p w:rsidR="00245D8C" w:rsidRDefault="00245D8C">
            <w:r>
              <w:rPr>
                <w:color w:val="000000"/>
                <w:sz w:val="18"/>
                <w:szCs w:val="18"/>
                <w:lang w:eastAsia="pl-PL"/>
              </w:rPr>
              <w:t>Kraj pochodzenia:</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260"/>
        </w:trPr>
        <w:tc>
          <w:tcPr>
            <w:tcW w:w="4235" w:type="dxa"/>
            <w:shd w:val="clear" w:color="auto" w:fill="FFFFFF"/>
            <w:tcMar>
              <w:left w:w="60" w:type="dxa"/>
            </w:tcMar>
            <w:vAlign w:val="center"/>
          </w:tcPr>
          <w:p w:rsidR="00245D8C" w:rsidRDefault="00245D8C">
            <w:r>
              <w:rPr>
                <w:color w:val="000000"/>
                <w:sz w:val="18"/>
                <w:szCs w:val="18"/>
                <w:lang w:eastAsia="pl-PL"/>
              </w:rPr>
              <w:t>Rok produkcji  (wymagany  2018)</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570"/>
        </w:trPr>
        <w:tc>
          <w:tcPr>
            <w:tcW w:w="4235" w:type="dxa"/>
            <w:shd w:val="clear" w:color="auto" w:fill="FFFFFF"/>
            <w:tcMar>
              <w:left w:w="60" w:type="dxa"/>
            </w:tcMar>
            <w:vAlign w:val="center"/>
          </w:tcPr>
          <w:p w:rsidR="00245D8C" w:rsidRDefault="00245D8C">
            <w:r>
              <w:rPr>
                <w:color w:val="000000"/>
                <w:sz w:val="18"/>
                <w:szCs w:val="18"/>
                <w:lang w:eastAsia="pl-PL"/>
              </w:rPr>
              <w:t>Serwis gwarancyjny i pogwarancyjny na terenie Polski (Podać nazwę  serwisu i kontakt)</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bl>
    <w:p w:rsidR="00245D8C" w:rsidRDefault="00245D8C"/>
    <w:tbl>
      <w:tblPr>
        <w:tblW w:w="0" w:type="auto"/>
        <w:tblInd w:w="5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0" w:type="dxa"/>
          <w:right w:w="70" w:type="dxa"/>
        </w:tblCellMar>
        <w:tblLook w:val="0000"/>
      </w:tblPr>
      <w:tblGrid>
        <w:gridCol w:w="4235"/>
        <w:gridCol w:w="4235"/>
      </w:tblGrid>
      <w:tr w:rsidR="00245D8C">
        <w:trPr>
          <w:trHeight w:val="465"/>
        </w:trPr>
        <w:tc>
          <w:tcPr>
            <w:tcW w:w="8470" w:type="dxa"/>
            <w:gridSpan w:val="2"/>
            <w:shd w:val="clear" w:color="auto" w:fill="FFCC00"/>
            <w:tcMar>
              <w:left w:w="60" w:type="dxa"/>
            </w:tcMar>
            <w:vAlign w:val="center"/>
          </w:tcPr>
          <w:p w:rsidR="00245D8C" w:rsidRDefault="00245D8C">
            <w:pPr>
              <w:jc w:val="center"/>
            </w:pPr>
            <w:r>
              <w:rPr>
                <w:b/>
                <w:bCs/>
                <w:sz w:val="20"/>
                <w:szCs w:val="20"/>
                <w:lang w:eastAsia="pl-PL"/>
              </w:rPr>
              <w:t>Tabela dotycząca informacji o n</w:t>
            </w:r>
            <w:r>
              <w:rPr>
                <w:b/>
                <w:bCs/>
                <w:sz w:val="18"/>
                <w:szCs w:val="18"/>
              </w:rPr>
              <w:t>euroendoskopie do stosowania w neurochirurgii</w:t>
            </w:r>
          </w:p>
        </w:tc>
      </w:tr>
      <w:tr w:rsidR="00245D8C">
        <w:trPr>
          <w:trHeight w:val="293"/>
        </w:trPr>
        <w:tc>
          <w:tcPr>
            <w:tcW w:w="4235" w:type="dxa"/>
            <w:shd w:val="clear" w:color="auto" w:fill="FFFFFF"/>
            <w:tcMar>
              <w:left w:w="60" w:type="dxa"/>
            </w:tcMar>
            <w:vAlign w:val="center"/>
          </w:tcPr>
          <w:p w:rsidR="00245D8C" w:rsidRDefault="00245D8C">
            <w:r>
              <w:rPr>
                <w:color w:val="000000"/>
                <w:sz w:val="18"/>
                <w:szCs w:val="18"/>
                <w:lang w:eastAsia="pl-PL"/>
              </w:rPr>
              <w:t>Wytwórca :</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293"/>
        </w:trPr>
        <w:tc>
          <w:tcPr>
            <w:tcW w:w="4235" w:type="dxa"/>
            <w:shd w:val="clear" w:color="auto" w:fill="FFFFFF"/>
            <w:tcMar>
              <w:left w:w="60" w:type="dxa"/>
            </w:tcMar>
            <w:vAlign w:val="center"/>
          </w:tcPr>
          <w:p w:rsidR="00245D8C" w:rsidRDefault="00245D8C">
            <w:r>
              <w:rPr>
                <w:color w:val="000000"/>
                <w:sz w:val="18"/>
                <w:szCs w:val="18"/>
                <w:lang w:eastAsia="pl-PL"/>
              </w:rPr>
              <w:t>Nazwa i typ:</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293"/>
        </w:trPr>
        <w:tc>
          <w:tcPr>
            <w:tcW w:w="4235" w:type="dxa"/>
            <w:shd w:val="clear" w:color="auto" w:fill="FFFFFF"/>
            <w:tcMar>
              <w:left w:w="60" w:type="dxa"/>
            </w:tcMar>
            <w:vAlign w:val="center"/>
          </w:tcPr>
          <w:p w:rsidR="00245D8C" w:rsidRDefault="00245D8C">
            <w:r>
              <w:rPr>
                <w:color w:val="000000"/>
                <w:sz w:val="18"/>
                <w:szCs w:val="18"/>
                <w:lang w:eastAsia="pl-PL"/>
              </w:rPr>
              <w:t>Kraj pochodzenia:</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165"/>
        </w:trPr>
        <w:tc>
          <w:tcPr>
            <w:tcW w:w="4235" w:type="dxa"/>
            <w:shd w:val="clear" w:color="auto" w:fill="FFFFFF"/>
            <w:tcMar>
              <w:left w:w="60" w:type="dxa"/>
            </w:tcMar>
            <w:vAlign w:val="center"/>
          </w:tcPr>
          <w:p w:rsidR="00245D8C" w:rsidRDefault="00245D8C">
            <w:r>
              <w:rPr>
                <w:color w:val="000000"/>
                <w:sz w:val="18"/>
                <w:szCs w:val="18"/>
                <w:lang w:eastAsia="pl-PL"/>
              </w:rPr>
              <w:t>Rok produkcji  (wymagany  2018)</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570"/>
        </w:trPr>
        <w:tc>
          <w:tcPr>
            <w:tcW w:w="4235" w:type="dxa"/>
            <w:shd w:val="clear" w:color="auto" w:fill="FFFFFF"/>
            <w:tcMar>
              <w:left w:w="60" w:type="dxa"/>
            </w:tcMar>
            <w:vAlign w:val="center"/>
          </w:tcPr>
          <w:p w:rsidR="00245D8C" w:rsidRDefault="00245D8C">
            <w:r>
              <w:rPr>
                <w:color w:val="000000"/>
                <w:sz w:val="18"/>
                <w:szCs w:val="18"/>
                <w:lang w:eastAsia="pl-PL"/>
              </w:rPr>
              <w:t>Serwis gwarancyjny i pogwarancyjny na terenie Polski (Podać nazwę  serwisu i kontakt)</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bl>
    <w:p w:rsidR="00245D8C" w:rsidRDefault="00245D8C"/>
    <w:tbl>
      <w:tblPr>
        <w:tblW w:w="0" w:type="auto"/>
        <w:tblInd w:w="5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0" w:type="dxa"/>
          <w:right w:w="70" w:type="dxa"/>
        </w:tblCellMar>
        <w:tblLook w:val="0000"/>
      </w:tblPr>
      <w:tblGrid>
        <w:gridCol w:w="4235"/>
        <w:gridCol w:w="4235"/>
      </w:tblGrid>
      <w:tr w:rsidR="00245D8C">
        <w:trPr>
          <w:trHeight w:val="465"/>
        </w:trPr>
        <w:tc>
          <w:tcPr>
            <w:tcW w:w="8470" w:type="dxa"/>
            <w:gridSpan w:val="2"/>
            <w:shd w:val="clear" w:color="auto" w:fill="FFCC00"/>
            <w:tcMar>
              <w:left w:w="60" w:type="dxa"/>
            </w:tcMar>
            <w:vAlign w:val="center"/>
          </w:tcPr>
          <w:p w:rsidR="00245D8C" w:rsidRDefault="00245D8C">
            <w:pPr>
              <w:jc w:val="center"/>
            </w:pPr>
            <w:r>
              <w:rPr>
                <w:b/>
                <w:bCs/>
                <w:sz w:val="20"/>
                <w:szCs w:val="20"/>
                <w:lang w:eastAsia="pl-PL"/>
              </w:rPr>
              <w:t xml:space="preserve">Tabela dotycząca informacji o </w:t>
            </w:r>
            <w:r>
              <w:rPr>
                <w:sz w:val="20"/>
                <w:szCs w:val="20"/>
              </w:rPr>
              <w:t>stole operacyjnym do zabiegów ortopedycznych</w:t>
            </w:r>
          </w:p>
        </w:tc>
      </w:tr>
      <w:tr w:rsidR="00245D8C">
        <w:trPr>
          <w:trHeight w:val="293"/>
        </w:trPr>
        <w:tc>
          <w:tcPr>
            <w:tcW w:w="4235" w:type="dxa"/>
            <w:shd w:val="clear" w:color="auto" w:fill="FFFFFF"/>
            <w:tcMar>
              <w:left w:w="60" w:type="dxa"/>
            </w:tcMar>
            <w:vAlign w:val="center"/>
          </w:tcPr>
          <w:p w:rsidR="00245D8C" w:rsidRDefault="00245D8C">
            <w:r>
              <w:rPr>
                <w:color w:val="000000"/>
                <w:sz w:val="18"/>
                <w:szCs w:val="18"/>
                <w:lang w:eastAsia="pl-PL"/>
              </w:rPr>
              <w:t>Wytwórca :</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293"/>
        </w:trPr>
        <w:tc>
          <w:tcPr>
            <w:tcW w:w="4235" w:type="dxa"/>
            <w:shd w:val="clear" w:color="auto" w:fill="FFFFFF"/>
            <w:tcMar>
              <w:left w:w="60" w:type="dxa"/>
            </w:tcMar>
            <w:vAlign w:val="center"/>
          </w:tcPr>
          <w:p w:rsidR="00245D8C" w:rsidRDefault="00245D8C">
            <w:r>
              <w:rPr>
                <w:color w:val="000000"/>
                <w:sz w:val="18"/>
                <w:szCs w:val="18"/>
                <w:lang w:eastAsia="pl-PL"/>
              </w:rPr>
              <w:t>Nazwa i typ:</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293"/>
        </w:trPr>
        <w:tc>
          <w:tcPr>
            <w:tcW w:w="4235" w:type="dxa"/>
            <w:shd w:val="clear" w:color="auto" w:fill="FFFFFF"/>
            <w:tcMar>
              <w:left w:w="60" w:type="dxa"/>
            </w:tcMar>
            <w:vAlign w:val="center"/>
          </w:tcPr>
          <w:p w:rsidR="00245D8C" w:rsidRDefault="00245D8C">
            <w:r>
              <w:rPr>
                <w:color w:val="000000"/>
                <w:sz w:val="18"/>
                <w:szCs w:val="18"/>
                <w:lang w:eastAsia="pl-PL"/>
              </w:rPr>
              <w:t>Kraj pochodzenia:</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270"/>
        </w:trPr>
        <w:tc>
          <w:tcPr>
            <w:tcW w:w="4235" w:type="dxa"/>
            <w:shd w:val="clear" w:color="auto" w:fill="FFFFFF"/>
            <w:tcMar>
              <w:left w:w="60" w:type="dxa"/>
            </w:tcMar>
            <w:vAlign w:val="center"/>
          </w:tcPr>
          <w:p w:rsidR="00245D8C" w:rsidRDefault="00245D8C">
            <w:r>
              <w:rPr>
                <w:color w:val="000000"/>
                <w:sz w:val="18"/>
                <w:szCs w:val="18"/>
                <w:lang w:eastAsia="pl-PL"/>
              </w:rPr>
              <w:t>Rok produkcji  (wymagany  2018)</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570"/>
        </w:trPr>
        <w:tc>
          <w:tcPr>
            <w:tcW w:w="4235" w:type="dxa"/>
            <w:shd w:val="clear" w:color="auto" w:fill="FFFFFF"/>
            <w:tcMar>
              <w:left w:w="60" w:type="dxa"/>
            </w:tcMar>
            <w:vAlign w:val="center"/>
          </w:tcPr>
          <w:p w:rsidR="00245D8C" w:rsidRDefault="00245D8C">
            <w:r>
              <w:rPr>
                <w:color w:val="000000"/>
                <w:sz w:val="18"/>
                <w:szCs w:val="18"/>
                <w:lang w:eastAsia="pl-PL"/>
              </w:rPr>
              <w:t>Serwis gwarancyjny i pogwarancyjny na terenie Polski (Podać nazwę  serwisu i kontakt)</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bl>
    <w:p w:rsidR="00245D8C" w:rsidRDefault="00245D8C"/>
    <w:tbl>
      <w:tblPr>
        <w:tblW w:w="0" w:type="auto"/>
        <w:tblInd w:w="5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0" w:type="dxa"/>
          <w:right w:w="70" w:type="dxa"/>
        </w:tblCellMar>
        <w:tblLook w:val="0000"/>
      </w:tblPr>
      <w:tblGrid>
        <w:gridCol w:w="4235"/>
        <w:gridCol w:w="4235"/>
      </w:tblGrid>
      <w:tr w:rsidR="00245D8C">
        <w:trPr>
          <w:trHeight w:val="465"/>
        </w:trPr>
        <w:tc>
          <w:tcPr>
            <w:tcW w:w="8470" w:type="dxa"/>
            <w:gridSpan w:val="2"/>
            <w:shd w:val="clear" w:color="auto" w:fill="FFCC00"/>
            <w:tcMar>
              <w:left w:w="60" w:type="dxa"/>
            </w:tcMar>
            <w:vAlign w:val="center"/>
          </w:tcPr>
          <w:p w:rsidR="00245D8C" w:rsidRDefault="00245D8C">
            <w:pPr>
              <w:jc w:val="center"/>
            </w:pPr>
            <w:r>
              <w:rPr>
                <w:b/>
                <w:bCs/>
                <w:sz w:val="20"/>
                <w:szCs w:val="20"/>
                <w:lang w:eastAsia="pl-PL"/>
              </w:rPr>
              <w:t xml:space="preserve">Tabela dotycząca informacji o </w:t>
            </w:r>
            <w:r>
              <w:rPr>
                <w:sz w:val="20"/>
                <w:szCs w:val="20"/>
              </w:rPr>
              <w:t>stole operacyjnym do zabiegów neurochirurgicznych</w:t>
            </w:r>
          </w:p>
        </w:tc>
      </w:tr>
      <w:tr w:rsidR="00245D8C">
        <w:trPr>
          <w:trHeight w:val="293"/>
        </w:trPr>
        <w:tc>
          <w:tcPr>
            <w:tcW w:w="4235" w:type="dxa"/>
            <w:shd w:val="clear" w:color="auto" w:fill="FFFFFF"/>
            <w:tcMar>
              <w:left w:w="60" w:type="dxa"/>
            </w:tcMar>
            <w:vAlign w:val="center"/>
          </w:tcPr>
          <w:p w:rsidR="00245D8C" w:rsidRDefault="00245D8C">
            <w:r>
              <w:rPr>
                <w:color w:val="000000"/>
                <w:sz w:val="18"/>
                <w:szCs w:val="18"/>
                <w:lang w:eastAsia="pl-PL"/>
              </w:rPr>
              <w:t>Wytwórca :</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293"/>
        </w:trPr>
        <w:tc>
          <w:tcPr>
            <w:tcW w:w="4235" w:type="dxa"/>
            <w:shd w:val="clear" w:color="auto" w:fill="FFFFFF"/>
            <w:tcMar>
              <w:left w:w="60" w:type="dxa"/>
            </w:tcMar>
            <w:vAlign w:val="center"/>
          </w:tcPr>
          <w:p w:rsidR="00245D8C" w:rsidRDefault="00245D8C">
            <w:r>
              <w:rPr>
                <w:color w:val="000000"/>
                <w:sz w:val="18"/>
                <w:szCs w:val="18"/>
                <w:lang w:eastAsia="pl-PL"/>
              </w:rPr>
              <w:t>Nazwa i typ:</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293"/>
        </w:trPr>
        <w:tc>
          <w:tcPr>
            <w:tcW w:w="4235" w:type="dxa"/>
            <w:shd w:val="clear" w:color="auto" w:fill="FFFFFF"/>
            <w:tcMar>
              <w:left w:w="60" w:type="dxa"/>
            </w:tcMar>
            <w:vAlign w:val="center"/>
          </w:tcPr>
          <w:p w:rsidR="00245D8C" w:rsidRDefault="00245D8C">
            <w:r>
              <w:rPr>
                <w:color w:val="000000"/>
                <w:sz w:val="18"/>
                <w:szCs w:val="18"/>
                <w:lang w:eastAsia="pl-PL"/>
              </w:rPr>
              <w:t>Kraj pochodzenia:</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304"/>
        </w:trPr>
        <w:tc>
          <w:tcPr>
            <w:tcW w:w="4235" w:type="dxa"/>
            <w:shd w:val="clear" w:color="auto" w:fill="FFFFFF"/>
            <w:tcMar>
              <w:left w:w="60" w:type="dxa"/>
            </w:tcMar>
            <w:vAlign w:val="center"/>
          </w:tcPr>
          <w:p w:rsidR="00245D8C" w:rsidRDefault="00245D8C">
            <w:r>
              <w:rPr>
                <w:color w:val="000000"/>
                <w:sz w:val="18"/>
                <w:szCs w:val="18"/>
                <w:lang w:eastAsia="pl-PL"/>
              </w:rPr>
              <w:t>Rok produkcji (wymagany  2018)</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570"/>
        </w:trPr>
        <w:tc>
          <w:tcPr>
            <w:tcW w:w="4235" w:type="dxa"/>
            <w:shd w:val="clear" w:color="auto" w:fill="FFFFFF"/>
            <w:tcMar>
              <w:left w:w="60" w:type="dxa"/>
            </w:tcMar>
            <w:vAlign w:val="center"/>
          </w:tcPr>
          <w:p w:rsidR="00245D8C" w:rsidRDefault="00245D8C">
            <w:r>
              <w:rPr>
                <w:color w:val="000000"/>
                <w:sz w:val="18"/>
                <w:szCs w:val="18"/>
                <w:lang w:eastAsia="pl-PL"/>
              </w:rPr>
              <w:t>Serwis gwarancyjny i pogwarancyjny na terenie Polski (Podać nazwę  serwisu i kontakt)</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bl>
    <w:p w:rsidR="00245D8C" w:rsidRDefault="00245D8C"/>
    <w:p w:rsidR="00245D8C" w:rsidRDefault="00245D8C"/>
    <w:tbl>
      <w:tblPr>
        <w:tblW w:w="0" w:type="auto"/>
        <w:tblInd w:w="5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0" w:type="dxa"/>
          <w:right w:w="70" w:type="dxa"/>
        </w:tblCellMar>
        <w:tblLook w:val="0000"/>
      </w:tblPr>
      <w:tblGrid>
        <w:gridCol w:w="4235"/>
        <w:gridCol w:w="4235"/>
      </w:tblGrid>
      <w:tr w:rsidR="00245D8C">
        <w:trPr>
          <w:trHeight w:val="465"/>
        </w:trPr>
        <w:tc>
          <w:tcPr>
            <w:tcW w:w="8470" w:type="dxa"/>
            <w:gridSpan w:val="2"/>
            <w:shd w:val="clear" w:color="auto" w:fill="FFCC00"/>
            <w:tcMar>
              <w:left w:w="60" w:type="dxa"/>
            </w:tcMar>
            <w:vAlign w:val="center"/>
          </w:tcPr>
          <w:p w:rsidR="00245D8C" w:rsidRDefault="00245D8C">
            <w:pPr>
              <w:jc w:val="center"/>
            </w:pPr>
            <w:r>
              <w:rPr>
                <w:b/>
                <w:bCs/>
                <w:sz w:val="20"/>
                <w:szCs w:val="20"/>
                <w:lang w:eastAsia="pl-PL"/>
              </w:rPr>
              <w:t xml:space="preserve">Tabela dotycząca informacji o </w:t>
            </w:r>
            <w:r>
              <w:rPr>
                <w:sz w:val="20"/>
                <w:szCs w:val="20"/>
              </w:rPr>
              <w:t>stole operacyjnym do zabiegów pediatrycznych</w:t>
            </w:r>
          </w:p>
        </w:tc>
      </w:tr>
      <w:tr w:rsidR="00245D8C">
        <w:trPr>
          <w:trHeight w:val="293"/>
        </w:trPr>
        <w:tc>
          <w:tcPr>
            <w:tcW w:w="4235" w:type="dxa"/>
            <w:shd w:val="clear" w:color="auto" w:fill="FFFFFF"/>
            <w:tcMar>
              <w:left w:w="60" w:type="dxa"/>
            </w:tcMar>
            <w:vAlign w:val="center"/>
          </w:tcPr>
          <w:p w:rsidR="00245D8C" w:rsidRDefault="00245D8C">
            <w:r>
              <w:rPr>
                <w:color w:val="000000"/>
                <w:sz w:val="18"/>
                <w:szCs w:val="18"/>
                <w:lang w:eastAsia="pl-PL"/>
              </w:rPr>
              <w:t>Wytwórca :</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293"/>
        </w:trPr>
        <w:tc>
          <w:tcPr>
            <w:tcW w:w="4235" w:type="dxa"/>
            <w:shd w:val="clear" w:color="auto" w:fill="FFFFFF"/>
            <w:tcMar>
              <w:left w:w="60" w:type="dxa"/>
            </w:tcMar>
            <w:vAlign w:val="center"/>
          </w:tcPr>
          <w:p w:rsidR="00245D8C" w:rsidRDefault="00245D8C">
            <w:r>
              <w:rPr>
                <w:color w:val="000000"/>
                <w:sz w:val="18"/>
                <w:szCs w:val="18"/>
                <w:lang w:eastAsia="pl-PL"/>
              </w:rPr>
              <w:t>Nazwa i typ:</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293"/>
        </w:trPr>
        <w:tc>
          <w:tcPr>
            <w:tcW w:w="4235" w:type="dxa"/>
            <w:shd w:val="clear" w:color="auto" w:fill="FFFFFF"/>
            <w:tcMar>
              <w:left w:w="60" w:type="dxa"/>
            </w:tcMar>
            <w:vAlign w:val="center"/>
          </w:tcPr>
          <w:p w:rsidR="00245D8C" w:rsidRDefault="00245D8C">
            <w:r>
              <w:rPr>
                <w:color w:val="000000"/>
                <w:sz w:val="18"/>
                <w:szCs w:val="18"/>
                <w:lang w:eastAsia="pl-PL"/>
              </w:rPr>
              <w:t>Kraj pochodzenia:</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274"/>
        </w:trPr>
        <w:tc>
          <w:tcPr>
            <w:tcW w:w="4235" w:type="dxa"/>
            <w:shd w:val="clear" w:color="auto" w:fill="FFFFFF"/>
            <w:tcMar>
              <w:left w:w="60" w:type="dxa"/>
            </w:tcMar>
            <w:vAlign w:val="center"/>
          </w:tcPr>
          <w:p w:rsidR="00245D8C" w:rsidRDefault="00245D8C">
            <w:r>
              <w:rPr>
                <w:color w:val="000000"/>
                <w:sz w:val="18"/>
                <w:szCs w:val="18"/>
                <w:lang w:eastAsia="pl-PL"/>
              </w:rPr>
              <w:t>Rok produkcji (wymagany  2018)</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570"/>
        </w:trPr>
        <w:tc>
          <w:tcPr>
            <w:tcW w:w="4235" w:type="dxa"/>
            <w:shd w:val="clear" w:color="auto" w:fill="FFFFFF"/>
            <w:tcMar>
              <w:left w:w="60" w:type="dxa"/>
            </w:tcMar>
            <w:vAlign w:val="center"/>
          </w:tcPr>
          <w:p w:rsidR="00245D8C" w:rsidRDefault="00245D8C">
            <w:r>
              <w:rPr>
                <w:color w:val="000000"/>
                <w:sz w:val="18"/>
                <w:szCs w:val="18"/>
                <w:lang w:eastAsia="pl-PL"/>
              </w:rPr>
              <w:t>Serwis gwarancyjny i pogwarancyjny na terenie Polski (Podać nazwę  serwisu i kontakt)</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bl>
    <w:p w:rsidR="00245D8C" w:rsidRDefault="00245D8C"/>
    <w:tbl>
      <w:tblPr>
        <w:tblW w:w="0" w:type="auto"/>
        <w:tblInd w:w="5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0" w:type="dxa"/>
          <w:right w:w="70" w:type="dxa"/>
        </w:tblCellMar>
        <w:tblLook w:val="0000"/>
      </w:tblPr>
      <w:tblGrid>
        <w:gridCol w:w="4235"/>
        <w:gridCol w:w="4235"/>
      </w:tblGrid>
      <w:tr w:rsidR="00245D8C">
        <w:trPr>
          <w:trHeight w:val="465"/>
        </w:trPr>
        <w:tc>
          <w:tcPr>
            <w:tcW w:w="8470" w:type="dxa"/>
            <w:gridSpan w:val="2"/>
            <w:shd w:val="clear" w:color="auto" w:fill="FFCC00"/>
            <w:tcMar>
              <w:left w:w="60" w:type="dxa"/>
            </w:tcMar>
            <w:vAlign w:val="center"/>
          </w:tcPr>
          <w:p w:rsidR="00245D8C" w:rsidRDefault="00245D8C">
            <w:pPr>
              <w:jc w:val="center"/>
            </w:pPr>
            <w:r>
              <w:rPr>
                <w:b/>
                <w:bCs/>
                <w:sz w:val="20"/>
                <w:szCs w:val="20"/>
                <w:lang w:eastAsia="pl-PL"/>
              </w:rPr>
              <w:t xml:space="preserve">Tabela dotycząca informacji o </w:t>
            </w:r>
            <w:r>
              <w:rPr>
                <w:sz w:val="20"/>
                <w:szCs w:val="20"/>
              </w:rPr>
              <w:t>stole operacyjnym do zabiegów ginekologicznych</w:t>
            </w:r>
          </w:p>
        </w:tc>
      </w:tr>
      <w:tr w:rsidR="00245D8C">
        <w:trPr>
          <w:trHeight w:val="293"/>
        </w:trPr>
        <w:tc>
          <w:tcPr>
            <w:tcW w:w="4235" w:type="dxa"/>
            <w:shd w:val="clear" w:color="auto" w:fill="FFFFFF"/>
            <w:tcMar>
              <w:left w:w="60" w:type="dxa"/>
            </w:tcMar>
            <w:vAlign w:val="center"/>
          </w:tcPr>
          <w:p w:rsidR="00245D8C" w:rsidRDefault="00245D8C">
            <w:r>
              <w:rPr>
                <w:color w:val="000000"/>
                <w:sz w:val="18"/>
                <w:szCs w:val="18"/>
                <w:lang w:eastAsia="pl-PL"/>
              </w:rPr>
              <w:t>Wytwórca :</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293"/>
        </w:trPr>
        <w:tc>
          <w:tcPr>
            <w:tcW w:w="4235" w:type="dxa"/>
            <w:shd w:val="clear" w:color="auto" w:fill="FFFFFF"/>
            <w:tcMar>
              <w:left w:w="60" w:type="dxa"/>
            </w:tcMar>
            <w:vAlign w:val="center"/>
          </w:tcPr>
          <w:p w:rsidR="00245D8C" w:rsidRDefault="00245D8C">
            <w:r>
              <w:rPr>
                <w:color w:val="000000"/>
                <w:sz w:val="18"/>
                <w:szCs w:val="18"/>
                <w:lang w:eastAsia="pl-PL"/>
              </w:rPr>
              <w:t>Nazwa i typ:</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293"/>
        </w:trPr>
        <w:tc>
          <w:tcPr>
            <w:tcW w:w="4235" w:type="dxa"/>
            <w:shd w:val="clear" w:color="auto" w:fill="FFFFFF"/>
            <w:tcMar>
              <w:left w:w="60" w:type="dxa"/>
            </w:tcMar>
            <w:vAlign w:val="center"/>
          </w:tcPr>
          <w:p w:rsidR="00245D8C" w:rsidRDefault="00245D8C">
            <w:r>
              <w:rPr>
                <w:color w:val="000000"/>
                <w:sz w:val="18"/>
                <w:szCs w:val="18"/>
                <w:lang w:eastAsia="pl-PL"/>
              </w:rPr>
              <w:t>Kraj pochodzenia:</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302"/>
        </w:trPr>
        <w:tc>
          <w:tcPr>
            <w:tcW w:w="4235" w:type="dxa"/>
            <w:shd w:val="clear" w:color="auto" w:fill="FFFFFF"/>
            <w:tcMar>
              <w:left w:w="60" w:type="dxa"/>
            </w:tcMar>
            <w:vAlign w:val="center"/>
          </w:tcPr>
          <w:p w:rsidR="00245D8C" w:rsidRDefault="00245D8C">
            <w:r>
              <w:rPr>
                <w:color w:val="000000"/>
                <w:sz w:val="18"/>
                <w:szCs w:val="18"/>
                <w:lang w:eastAsia="pl-PL"/>
              </w:rPr>
              <w:t>Rok produkcji (wymagany  2018)</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570"/>
        </w:trPr>
        <w:tc>
          <w:tcPr>
            <w:tcW w:w="4235" w:type="dxa"/>
            <w:shd w:val="clear" w:color="auto" w:fill="FFFFFF"/>
            <w:tcMar>
              <w:left w:w="60" w:type="dxa"/>
            </w:tcMar>
            <w:vAlign w:val="center"/>
          </w:tcPr>
          <w:p w:rsidR="00245D8C" w:rsidRDefault="00245D8C">
            <w:r>
              <w:rPr>
                <w:color w:val="000000"/>
                <w:sz w:val="18"/>
                <w:szCs w:val="18"/>
                <w:lang w:eastAsia="pl-PL"/>
              </w:rPr>
              <w:t>Serwis gwarancyjny i pogwarancyjny na terenie Polski (Podać nazwę  serwisu i kontakt)</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bl>
    <w:p w:rsidR="00245D8C" w:rsidRDefault="00245D8C"/>
    <w:tbl>
      <w:tblPr>
        <w:tblW w:w="0" w:type="auto"/>
        <w:tblInd w:w="5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0" w:type="dxa"/>
          <w:right w:w="70" w:type="dxa"/>
        </w:tblCellMar>
        <w:tblLook w:val="0000"/>
      </w:tblPr>
      <w:tblGrid>
        <w:gridCol w:w="4235"/>
        <w:gridCol w:w="4235"/>
      </w:tblGrid>
      <w:tr w:rsidR="00245D8C">
        <w:trPr>
          <w:trHeight w:val="465"/>
        </w:trPr>
        <w:tc>
          <w:tcPr>
            <w:tcW w:w="8470" w:type="dxa"/>
            <w:gridSpan w:val="2"/>
            <w:shd w:val="clear" w:color="auto" w:fill="FFCC00"/>
            <w:tcMar>
              <w:left w:w="60" w:type="dxa"/>
            </w:tcMar>
            <w:vAlign w:val="center"/>
          </w:tcPr>
          <w:p w:rsidR="00245D8C" w:rsidRDefault="00245D8C">
            <w:pPr>
              <w:jc w:val="center"/>
            </w:pPr>
            <w:r>
              <w:rPr>
                <w:b/>
                <w:bCs/>
                <w:sz w:val="20"/>
                <w:szCs w:val="20"/>
                <w:lang w:eastAsia="pl-PL"/>
              </w:rPr>
              <w:t xml:space="preserve">Tabela dotycząca informacji o </w:t>
            </w:r>
            <w:r>
              <w:rPr>
                <w:sz w:val="20"/>
                <w:szCs w:val="20"/>
              </w:rPr>
              <w:t>stole operacyjnym do zabiegów ogolnochirurgicznych</w:t>
            </w:r>
          </w:p>
        </w:tc>
      </w:tr>
      <w:tr w:rsidR="00245D8C">
        <w:trPr>
          <w:trHeight w:val="293"/>
        </w:trPr>
        <w:tc>
          <w:tcPr>
            <w:tcW w:w="4235" w:type="dxa"/>
            <w:shd w:val="clear" w:color="auto" w:fill="FFFFFF"/>
            <w:tcMar>
              <w:left w:w="60" w:type="dxa"/>
            </w:tcMar>
            <w:vAlign w:val="center"/>
          </w:tcPr>
          <w:p w:rsidR="00245D8C" w:rsidRDefault="00245D8C">
            <w:r>
              <w:rPr>
                <w:color w:val="000000"/>
                <w:sz w:val="18"/>
                <w:szCs w:val="18"/>
                <w:lang w:eastAsia="pl-PL"/>
              </w:rPr>
              <w:t>Wytwórca :</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293"/>
        </w:trPr>
        <w:tc>
          <w:tcPr>
            <w:tcW w:w="4235" w:type="dxa"/>
            <w:shd w:val="clear" w:color="auto" w:fill="FFFFFF"/>
            <w:tcMar>
              <w:left w:w="60" w:type="dxa"/>
            </w:tcMar>
            <w:vAlign w:val="center"/>
          </w:tcPr>
          <w:p w:rsidR="00245D8C" w:rsidRDefault="00245D8C">
            <w:r>
              <w:rPr>
                <w:color w:val="000000"/>
                <w:sz w:val="18"/>
                <w:szCs w:val="18"/>
                <w:lang w:eastAsia="pl-PL"/>
              </w:rPr>
              <w:t>Nazwa i typ:</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293"/>
        </w:trPr>
        <w:tc>
          <w:tcPr>
            <w:tcW w:w="4235" w:type="dxa"/>
            <w:shd w:val="clear" w:color="auto" w:fill="FFFFFF"/>
            <w:tcMar>
              <w:left w:w="60" w:type="dxa"/>
            </w:tcMar>
            <w:vAlign w:val="center"/>
          </w:tcPr>
          <w:p w:rsidR="00245D8C" w:rsidRDefault="00245D8C">
            <w:r>
              <w:rPr>
                <w:color w:val="000000"/>
                <w:sz w:val="18"/>
                <w:szCs w:val="18"/>
                <w:lang w:eastAsia="pl-PL"/>
              </w:rPr>
              <w:t>Kraj pochodzenia:</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174"/>
        </w:trPr>
        <w:tc>
          <w:tcPr>
            <w:tcW w:w="4235" w:type="dxa"/>
            <w:shd w:val="clear" w:color="auto" w:fill="FFFFFF"/>
            <w:tcMar>
              <w:left w:w="60" w:type="dxa"/>
            </w:tcMar>
            <w:vAlign w:val="center"/>
          </w:tcPr>
          <w:p w:rsidR="00245D8C" w:rsidRDefault="00245D8C">
            <w:r>
              <w:rPr>
                <w:color w:val="000000"/>
                <w:sz w:val="18"/>
                <w:szCs w:val="18"/>
                <w:lang w:eastAsia="pl-PL"/>
              </w:rPr>
              <w:t>Rok produkcji  (wymagany  2018)</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570"/>
        </w:trPr>
        <w:tc>
          <w:tcPr>
            <w:tcW w:w="4235" w:type="dxa"/>
            <w:shd w:val="clear" w:color="auto" w:fill="FFFFFF"/>
            <w:tcMar>
              <w:left w:w="60" w:type="dxa"/>
            </w:tcMar>
            <w:vAlign w:val="center"/>
          </w:tcPr>
          <w:p w:rsidR="00245D8C" w:rsidRDefault="00245D8C">
            <w:r>
              <w:rPr>
                <w:color w:val="000000"/>
                <w:sz w:val="18"/>
                <w:szCs w:val="18"/>
                <w:lang w:eastAsia="pl-PL"/>
              </w:rPr>
              <w:t>Serwis gwarancyjny i pogwarancyjny na terenie Polski (Podać nazwę  serwisu i kontakt)</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bl>
    <w:p w:rsidR="00245D8C" w:rsidRDefault="00245D8C"/>
    <w:tbl>
      <w:tblPr>
        <w:tblW w:w="0" w:type="auto"/>
        <w:tblInd w:w="5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0" w:type="dxa"/>
          <w:right w:w="70" w:type="dxa"/>
        </w:tblCellMar>
        <w:tblLook w:val="0000"/>
      </w:tblPr>
      <w:tblGrid>
        <w:gridCol w:w="4235"/>
        <w:gridCol w:w="4235"/>
      </w:tblGrid>
      <w:tr w:rsidR="00245D8C">
        <w:trPr>
          <w:trHeight w:val="465"/>
        </w:trPr>
        <w:tc>
          <w:tcPr>
            <w:tcW w:w="8470" w:type="dxa"/>
            <w:gridSpan w:val="2"/>
            <w:shd w:val="clear" w:color="auto" w:fill="FFCC00"/>
            <w:tcMar>
              <w:left w:w="60" w:type="dxa"/>
            </w:tcMar>
            <w:vAlign w:val="center"/>
          </w:tcPr>
          <w:p w:rsidR="00245D8C" w:rsidRDefault="00245D8C">
            <w:pPr>
              <w:jc w:val="center"/>
            </w:pPr>
            <w:r>
              <w:rPr>
                <w:b/>
                <w:bCs/>
                <w:sz w:val="20"/>
                <w:szCs w:val="20"/>
                <w:shd w:val="clear" w:color="auto" w:fill="00FFFF"/>
                <w:lang w:eastAsia="pl-PL"/>
              </w:rPr>
              <w:t>Tabela dotycząca przedmiotu zamówienia w zakresie Pakietu 2</w:t>
            </w:r>
            <w:r>
              <w:rPr>
                <w:b/>
                <w:bCs/>
                <w:sz w:val="20"/>
                <w:szCs w:val="20"/>
                <w:lang w:eastAsia="pl-PL"/>
              </w:rPr>
              <w:t xml:space="preserve"> </w:t>
            </w:r>
          </w:p>
        </w:tc>
      </w:tr>
      <w:tr w:rsidR="00245D8C">
        <w:trPr>
          <w:trHeight w:val="293"/>
        </w:trPr>
        <w:tc>
          <w:tcPr>
            <w:tcW w:w="4235" w:type="dxa"/>
            <w:shd w:val="clear" w:color="auto" w:fill="FFFFFF"/>
            <w:tcMar>
              <w:left w:w="60" w:type="dxa"/>
            </w:tcMar>
            <w:vAlign w:val="center"/>
          </w:tcPr>
          <w:p w:rsidR="00245D8C" w:rsidRDefault="00245D8C">
            <w:r>
              <w:rPr>
                <w:color w:val="000000"/>
                <w:sz w:val="18"/>
                <w:szCs w:val="18"/>
                <w:lang w:eastAsia="pl-PL"/>
              </w:rPr>
              <w:t xml:space="preserve">Oferowany okres gwarancji i rękojmi (nie krótszy niż 24 miesiące i nie dłuższy niż 60 miesięcy) </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r w:rsidR="00245D8C">
        <w:trPr>
          <w:trHeight w:val="293"/>
        </w:trPr>
        <w:tc>
          <w:tcPr>
            <w:tcW w:w="4235" w:type="dxa"/>
            <w:shd w:val="clear" w:color="auto" w:fill="FFFFFF"/>
            <w:tcMar>
              <w:left w:w="60" w:type="dxa"/>
            </w:tcMar>
            <w:vAlign w:val="center"/>
          </w:tcPr>
          <w:p w:rsidR="00245D8C" w:rsidRDefault="00245D8C">
            <w:r>
              <w:rPr>
                <w:color w:val="222222"/>
                <w:sz w:val="18"/>
                <w:szCs w:val="18"/>
                <w:lang w:eastAsia="pl-PL"/>
              </w:rPr>
              <w:t>Oferowany termin przystąpienia do naprawy po zgłoszeniu przez użytkownika (czas reakcji serwisu) (maksymalnie 48 godzin)</w:t>
            </w:r>
          </w:p>
          <w:p w:rsidR="00245D8C" w:rsidRDefault="00245D8C">
            <w:pPr>
              <w:pStyle w:val="Tretekstu"/>
            </w:pPr>
            <w:r>
              <w:rPr>
                <w:rFonts w:ascii="Calibri" w:hAnsi="Calibri" w:cs="Calibri"/>
                <w:color w:val="222222"/>
                <w:sz w:val="18"/>
                <w:szCs w:val="18"/>
                <w:shd w:val="clear" w:color="auto" w:fill="FFFFFF"/>
              </w:rPr>
              <w:t>[do 8 godzin – 5 pkt;</w:t>
            </w:r>
          </w:p>
          <w:p w:rsidR="00245D8C" w:rsidRDefault="00245D8C">
            <w:r>
              <w:rPr>
                <w:sz w:val="18"/>
                <w:szCs w:val="18"/>
              </w:rPr>
              <w:t>w przedziale powyżej 8 godzin do 24 godzin – 2,5 pkt;</w:t>
            </w:r>
          </w:p>
          <w:p w:rsidR="00245D8C" w:rsidRDefault="00245D8C">
            <w:r>
              <w:rPr>
                <w:sz w:val="18"/>
                <w:szCs w:val="18"/>
              </w:rPr>
              <w:t>w przedziale powyżej 24 godzin do 48 godzin – 0 pkt.]</w:t>
            </w:r>
          </w:p>
        </w:tc>
        <w:tc>
          <w:tcPr>
            <w:tcW w:w="4235" w:type="dxa"/>
            <w:shd w:val="clear" w:color="auto" w:fill="FFFFFF"/>
            <w:tcMar>
              <w:left w:w="70" w:type="dxa"/>
            </w:tcMar>
            <w:vAlign w:val="center"/>
          </w:tcPr>
          <w:p w:rsidR="00245D8C" w:rsidRDefault="00245D8C">
            <w:pPr>
              <w:jc w:val="center"/>
            </w:pPr>
            <w:r>
              <w:rPr>
                <w:sz w:val="18"/>
                <w:szCs w:val="18"/>
                <w:lang w:eastAsia="pl-PL"/>
              </w:rPr>
              <w:t> </w:t>
            </w:r>
          </w:p>
        </w:tc>
      </w:tr>
    </w:tbl>
    <w:p w:rsidR="00245D8C" w:rsidRDefault="00245D8C"/>
    <w:p w:rsidR="00245D8C" w:rsidRDefault="00245D8C"/>
    <w:tbl>
      <w:tblPr>
        <w:tblW w:w="0" w:type="auto"/>
        <w:tblInd w:w="-470" w:type="dxa"/>
        <w:tblCellMar>
          <w:left w:w="70" w:type="dxa"/>
          <w:right w:w="70" w:type="dxa"/>
        </w:tblCellMar>
        <w:tblLook w:val="0000"/>
      </w:tblPr>
      <w:tblGrid>
        <w:gridCol w:w="4802"/>
        <w:gridCol w:w="4880"/>
      </w:tblGrid>
      <w:tr w:rsidR="00245D8C">
        <w:trPr>
          <w:trHeight w:val="293"/>
        </w:trPr>
        <w:tc>
          <w:tcPr>
            <w:tcW w:w="10438" w:type="dxa"/>
            <w:gridSpan w:val="2"/>
            <w:shd w:val="clear" w:color="auto" w:fill="FFFFFF"/>
            <w:vAlign w:val="center"/>
          </w:tcPr>
          <w:p w:rsidR="00245D8C" w:rsidRDefault="00245D8C">
            <w:pPr>
              <w:jc w:val="center"/>
            </w:pPr>
            <w:r>
              <w:rPr>
                <w:sz w:val="14"/>
                <w:szCs w:val="14"/>
                <w:lang w:eastAsia="pl-PL"/>
              </w:rPr>
              <w:t>……....................…..............................................................................................................................................................</w:t>
            </w:r>
          </w:p>
        </w:tc>
      </w:tr>
      <w:tr w:rsidR="00245D8C">
        <w:trPr>
          <w:trHeight w:val="255"/>
        </w:trPr>
        <w:tc>
          <w:tcPr>
            <w:tcW w:w="5219" w:type="dxa"/>
            <w:shd w:val="clear" w:color="auto" w:fill="FFFFFF"/>
            <w:vAlign w:val="bottom"/>
          </w:tcPr>
          <w:p w:rsidR="00245D8C" w:rsidRDefault="00245D8C"/>
        </w:tc>
        <w:tc>
          <w:tcPr>
            <w:tcW w:w="5219" w:type="dxa"/>
            <w:shd w:val="clear" w:color="auto" w:fill="FFFFFF"/>
            <w:vAlign w:val="center"/>
          </w:tcPr>
          <w:p w:rsidR="00245D8C" w:rsidRDefault="00245D8C">
            <w:pPr>
              <w:jc w:val="center"/>
            </w:pPr>
            <w:r>
              <w:rPr>
                <w:sz w:val="14"/>
                <w:szCs w:val="14"/>
                <w:lang w:eastAsia="pl-PL"/>
              </w:rPr>
              <w:t>podpis i  pieczęć  osoby  wskazanej  w dokumencie uprawniającym do występowania w obrocie prawnym  lub posiadającej  pełnomocnictwo</w:t>
            </w:r>
          </w:p>
        </w:tc>
      </w:tr>
    </w:tbl>
    <w:p w:rsidR="00245D8C" w:rsidRDefault="00245D8C"/>
    <w:p w:rsidR="00245D8C" w:rsidRDefault="00245D8C"/>
    <w:p w:rsidR="00245D8C" w:rsidRDefault="00245D8C"/>
    <w:sectPr w:rsidR="00245D8C" w:rsidSect="00E10D3F">
      <w:footerReference w:type="default" r:id="rId6"/>
      <w:pgSz w:w="11906" w:h="16838"/>
      <w:pgMar w:top="1417" w:right="1417" w:bottom="1417" w:left="1417" w:header="0" w:footer="708"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5D8C" w:rsidRDefault="00245D8C">
      <w:pPr>
        <w:spacing w:after="0" w:line="240" w:lineRule="auto"/>
      </w:pPr>
      <w:r>
        <w:separator/>
      </w:r>
    </w:p>
  </w:endnote>
  <w:endnote w:type="continuationSeparator" w:id="0">
    <w:p w:rsidR="00245D8C" w:rsidRDefault="00245D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libri Light">
    <w:panose1 w:val="00000000000000000000"/>
    <w:charset w:val="EE"/>
    <w:family w:val="swiss"/>
    <w:notTrueType/>
    <w:pitch w:val="variable"/>
    <w:sig w:usb0="00000007" w:usb1="00000000" w:usb2="00000000" w:usb3="00000000" w:csb0="00000003" w:csb1="00000000"/>
  </w:font>
  <w:font w:name="Arial">
    <w:panose1 w:val="020B0604020202020204"/>
    <w:charset w:val="EE"/>
    <w:family w:val="swiss"/>
    <w:pitch w:val="variable"/>
    <w:sig w:usb0="20002A87" w:usb1="80000000" w:usb2="00000008" w:usb3="00000000" w:csb0="000001FF" w:csb1="00000000"/>
  </w:font>
  <w:font w:name="SimSun">
    <w:altName w:val="??¨§?"/>
    <w:panose1 w:val="02010600030101010101"/>
    <w:charset w:val="86"/>
    <w:family w:val="auto"/>
    <w:notTrueType/>
    <w:pitch w:val="variable"/>
    <w:sig w:usb0="00000001" w:usb1="080E0000" w:usb2="00000010" w:usb3="00000000" w:csb0="00040000" w:csb1="00000000"/>
  </w:font>
  <w:font w:name="Lucida Grande">
    <w:panose1 w:val="00000000000000000000"/>
    <w:charset w:val="EE"/>
    <w:family w:val="roman"/>
    <w:notTrueType/>
    <w:pitch w:val="variable"/>
    <w:sig w:usb0="00000005" w:usb1="00000000" w:usb2="00000000" w:usb3="00000000" w:csb0="00000002" w:csb1="00000000"/>
  </w:font>
  <w:font w:name="ヒラギノ角ゴ Pro W3">
    <w:panose1 w:val="00000000000000000000"/>
    <w:charset w:val="80"/>
    <w:family w:val="roman"/>
    <w:notTrueType/>
    <w:pitch w:val="default"/>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D8C" w:rsidRDefault="00245D8C">
    <w:fldSimple w:instr="PAGE">
      <w:r>
        <w:rPr>
          <w:noProof/>
        </w:rPr>
        <w:t>23</w:t>
      </w:r>
    </w:fldSimple>
  </w:p>
  <w:p w:rsidR="00245D8C" w:rsidRDefault="00245D8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5D8C" w:rsidRDefault="00245D8C">
      <w:pPr>
        <w:spacing w:after="0" w:line="240" w:lineRule="auto"/>
      </w:pPr>
      <w:r>
        <w:separator/>
      </w:r>
    </w:p>
  </w:footnote>
  <w:footnote w:type="continuationSeparator" w:id="0">
    <w:p w:rsidR="00245D8C" w:rsidRDefault="00245D8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3C0F"/>
    <w:rsid w:val="0000298E"/>
    <w:rsid w:val="0000654E"/>
    <w:rsid w:val="000E4D66"/>
    <w:rsid w:val="0011204F"/>
    <w:rsid w:val="00151210"/>
    <w:rsid w:val="00173C0F"/>
    <w:rsid w:val="00196B67"/>
    <w:rsid w:val="001C46B3"/>
    <w:rsid w:val="00245D8C"/>
    <w:rsid w:val="00257357"/>
    <w:rsid w:val="002A16CC"/>
    <w:rsid w:val="003704BD"/>
    <w:rsid w:val="003B30D5"/>
    <w:rsid w:val="00405EBE"/>
    <w:rsid w:val="004441FF"/>
    <w:rsid w:val="00501C7D"/>
    <w:rsid w:val="00632CF3"/>
    <w:rsid w:val="00651B14"/>
    <w:rsid w:val="006956C3"/>
    <w:rsid w:val="006E5E04"/>
    <w:rsid w:val="008A560B"/>
    <w:rsid w:val="008B2931"/>
    <w:rsid w:val="00950AE4"/>
    <w:rsid w:val="009E15E0"/>
    <w:rsid w:val="00A7372C"/>
    <w:rsid w:val="00B05BB6"/>
    <w:rsid w:val="00C114A2"/>
    <w:rsid w:val="00E10D3F"/>
    <w:rsid w:val="00E40E06"/>
    <w:rsid w:val="00EA44C8"/>
    <w:rsid w:val="00EE0096"/>
    <w:rsid w:val="00EF5D2E"/>
    <w:rsid w:val="00FD1A78"/>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List" w:unhideWhenUsed="0"/>
    <w:lsdException w:name="Title" w:semiHidden="0" w:uiPriority="10" w:unhideWhenUsed="0" w:qFormat="1"/>
    <w:lsdException w:name="Signature" w:unhideWhenUsed="0"/>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0D3F"/>
    <w:pPr>
      <w:suppressAutoHyphens/>
      <w:spacing w:after="160" w:line="259" w:lineRule="auto"/>
    </w:pPr>
    <w:rPr>
      <w:rFonts w:cs="Calibri"/>
      <w:color w:val="00000A"/>
      <w:sz w:val="24"/>
      <w:szCs w:val="24"/>
      <w:lang w:eastAsia="en-US"/>
    </w:rPr>
  </w:style>
  <w:style w:type="paragraph" w:styleId="Heading2">
    <w:name w:val="heading 2"/>
    <w:basedOn w:val="Normal"/>
    <w:link w:val="Heading2Char"/>
    <w:uiPriority w:val="99"/>
    <w:qFormat/>
    <w:rsid w:val="00E10D3F"/>
    <w:pPr>
      <w:keepNext/>
      <w:spacing w:before="240" w:after="60"/>
      <w:outlineLvl w:val="1"/>
    </w:pPr>
    <w:rPr>
      <w:rFonts w:ascii="Calibri Light" w:hAnsi="Calibri Light" w:cs="Calibri Light"/>
      <w:b/>
      <w:bCs/>
      <w:i/>
      <w:iCs/>
      <w:sz w:val="28"/>
      <w:szCs w:val="28"/>
      <w:lang w:eastAsia="pl-P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E10D3F"/>
    <w:rPr>
      <w:rFonts w:ascii="Calibri Light" w:hAnsi="Calibri Light" w:cs="Calibri Light"/>
      <w:b/>
      <w:bCs/>
      <w:i/>
      <w:iCs/>
      <w:sz w:val="28"/>
      <w:szCs w:val="28"/>
      <w:lang w:eastAsia="pl-PL"/>
    </w:rPr>
  </w:style>
  <w:style w:type="character" w:customStyle="1" w:styleId="BodyTextChar">
    <w:name w:val="Body Text Char"/>
    <w:basedOn w:val="DefaultParagraphFont"/>
    <w:uiPriority w:val="99"/>
    <w:rsid w:val="00E10D3F"/>
    <w:rPr>
      <w:rFonts w:ascii="Arial" w:hAnsi="Arial" w:cs="Arial"/>
      <w:sz w:val="20"/>
      <w:szCs w:val="20"/>
      <w:lang w:eastAsia="ar-SA" w:bidi="ar-SA"/>
    </w:rPr>
  </w:style>
  <w:style w:type="character" w:customStyle="1" w:styleId="labelastextbox">
    <w:name w:val="labelastextbox"/>
    <w:uiPriority w:val="99"/>
    <w:rsid w:val="00E10D3F"/>
  </w:style>
  <w:style w:type="character" w:customStyle="1" w:styleId="FooterChar">
    <w:name w:val="Footer Char"/>
    <w:basedOn w:val="DefaultParagraphFont"/>
    <w:uiPriority w:val="99"/>
    <w:rsid w:val="00E10D3F"/>
    <w:rPr>
      <w:sz w:val="24"/>
      <w:szCs w:val="24"/>
      <w:lang w:eastAsia="en-US"/>
    </w:rPr>
  </w:style>
  <w:style w:type="character" w:styleId="PageNumber">
    <w:name w:val="page number"/>
    <w:basedOn w:val="DefaultParagraphFont"/>
    <w:uiPriority w:val="99"/>
    <w:rsid w:val="00E10D3F"/>
  </w:style>
  <w:style w:type="character" w:customStyle="1" w:styleId="HeaderChar">
    <w:name w:val="Header Char"/>
    <w:basedOn w:val="DefaultParagraphFont"/>
    <w:uiPriority w:val="99"/>
    <w:rsid w:val="00E10D3F"/>
    <w:rPr>
      <w:sz w:val="24"/>
      <w:szCs w:val="24"/>
      <w:lang w:eastAsia="en-US"/>
    </w:rPr>
  </w:style>
  <w:style w:type="character" w:customStyle="1" w:styleId="ListLabel1">
    <w:name w:val="ListLabel 1"/>
    <w:uiPriority w:val="99"/>
    <w:rsid w:val="00E10D3F"/>
  </w:style>
  <w:style w:type="character" w:customStyle="1" w:styleId="ListLabel2">
    <w:name w:val="ListLabel 2"/>
    <w:uiPriority w:val="99"/>
    <w:rsid w:val="00E10D3F"/>
    <w:rPr>
      <w:sz w:val="22"/>
      <w:szCs w:val="22"/>
    </w:rPr>
  </w:style>
  <w:style w:type="character" w:customStyle="1" w:styleId="ListLabel3">
    <w:name w:val="ListLabel 3"/>
    <w:uiPriority w:val="99"/>
    <w:rsid w:val="00E10D3F"/>
    <w:rPr>
      <w:rFonts w:eastAsia="Times New Roman"/>
      <w:b/>
      <w:bCs/>
      <w:color w:val="00000A"/>
      <w:sz w:val="24"/>
      <w:szCs w:val="24"/>
    </w:rPr>
  </w:style>
  <w:style w:type="character" w:customStyle="1" w:styleId="ListLabel4">
    <w:name w:val="ListLabel 4"/>
    <w:uiPriority w:val="99"/>
    <w:rsid w:val="00E10D3F"/>
  </w:style>
  <w:style w:type="character" w:customStyle="1" w:styleId="ListLabel5">
    <w:name w:val="ListLabel 5"/>
    <w:uiPriority w:val="99"/>
    <w:rsid w:val="00E10D3F"/>
  </w:style>
  <w:style w:type="character" w:customStyle="1" w:styleId="ListLabel6">
    <w:name w:val="ListLabel 6"/>
    <w:uiPriority w:val="99"/>
    <w:rsid w:val="00E10D3F"/>
  </w:style>
  <w:style w:type="paragraph" w:styleId="Header">
    <w:name w:val="header"/>
    <w:basedOn w:val="Normal"/>
    <w:next w:val="Tretekstu"/>
    <w:link w:val="HeaderChar1"/>
    <w:uiPriority w:val="99"/>
    <w:rsid w:val="00E10D3F"/>
    <w:pPr>
      <w:keepNext/>
      <w:spacing w:before="240" w:after="120"/>
    </w:pPr>
    <w:rPr>
      <w:rFonts w:ascii="Arial" w:eastAsia="SimSun" w:hAnsi="Arial" w:cs="Arial"/>
      <w:sz w:val="28"/>
      <w:szCs w:val="28"/>
    </w:rPr>
  </w:style>
  <w:style w:type="character" w:customStyle="1" w:styleId="HeaderChar1">
    <w:name w:val="Header Char1"/>
    <w:basedOn w:val="DefaultParagraphFont"/>
    <w:link w:val="Header"/>
    <w:uiPriority w:val="99"/>
    <w:semiHidden/>
    <w:rsid w:val="00572A33"/>
    <w:rPr>
      <w:rFonts w:cs="Calibri"/>
      <w:color w:val="00000A"/>
      <w:sz w:val="24"/>
      <w:szCs w:val="24"/>
      <w:lang w:eastAsia="en-US"/>
    </w:rPr>
  </w:style>
  <w:style w:type="paragraph" w:customStyle="1" w:styleId="Tretekstu">
    <w:name w:val="Treść tekstu"/>
    <w:basedOn w:val="Normal"/>
    <w:uiPriority w:val="99"/>
    <w:rsid w:val="00E10D3F"/>
    <w:pPr>
      <w:spacing w:after="120"/>
      <w:jc w:val="both"/>
    </w:pPr>
    <w:rPr>
      <w:rFonts w:ascii="Arial" w:hAnsi="Arial" w:cs="Arial"/>
      <w:lang w:eastAsia="ar-SA"/>
    </w:rPr>
  </w:style>
  <w:style w:type="paragraph" w:styleId="List">
    <w:name w:val="List"/>
    <w:basedOn w:val="Tretekstu"/>
    <w:uiPriority w:val="99"/>
    <w:rsid w:val="00E10D3F"/>
  </w:style>
  <w:style w:type="paragraph" w:styleId="Signature">
    <w:name w:val="Signature"/>
    <w:basedOn w:val="Normal"/>
    <w:link w:val="SignatureChar"/>
    <w:uiPriority w:val="99"/>
    <w:rsid w:val="00E10D3F"/>
    <w:pPr>
      <w:suppressLineNumbers/>
      <w:spacing w:before="120" w:after="120"/>
    </w:pPr>
    <w:rPr>
      <w:i/>
      <w:iCs/>
    </w:rPr>
  </w:style>
  <w:style w:type="character" w:customStyle="1" w:styleId="SignatureChar">
    <w:name w:val="Signature Char"/>
    <w:basedOn w:val="DefaultParagraphFont"/>
    <w:link w:val="Signature"/>
    <w:uiPriority w:val="99"/>
    <w:semiHidden/>
    <w:rsid w:val="00572A33"/>
    <w:rPr>
      <w:rFonts w:cs="Calibri"/>
      <w:color w:val="00000A"/>
      <w:sz w:val="24"/>
      <w:szCs w:val="24"/>
      <w:lang w:eastAsia="en-US"/>
    </w:rPr>
  </w:style>
  <w:style w:type="paragraph" w:customStyle="1" w:styleId="Indeks">
    <w:name w:val="Indeks"/>
    <w:basedOn w:val="Normal"/>
    <w:uiPriority w:val="99"/>
    <w:rsid w:val="00E10D3F"/>
    <w:pPr>
      <w:suppressLineNumbers/>
    </w:pPr>
  </w:style>
  <w:style w:type="paragraph" w:styleId="NormalWeb">
    <w:name w:val="Normal (Web)"/>
    <w:basedOn w:val="Normal"/>
    <w:uiPriority w:val="99"/>
    <w:rsid w:val="00E10D3F"/>
    <w:pPr>
      <w:spacing w:before="28" w:after="119"/>
    </w:pPr>
    <w:rPr>
      <w:rFonts w:cs="Times New Roman"/>
      <w:lang w:eastAsia="pl-PL"/>
    </w:rPr>
  </w:style>
  <w:style w:type="paragraph" w:styleId="ListParagraph">
    <w:name w:val="List Paragraph"/>
    <w:basedOn w:val="Normal"/>
    <w:uiPriority w:val="99"/>
    <w:qFormat/>
    <w:rsid w:val="00E10D3F"/>
    <w:pPr>
      <w:spacing w:after="200" w:line="276" w:lineRule="auto"/>
      <w:ind w:left="720"/>
      <w:contextualSpacing/>
    </w:pPr>
    <w:rPr>
      <w:sz w:val="22"/>
      <w:szCs w:val="22"/>
    </w:rPr>
  </w:style>
  <w:style w:type="paragraph" w:styleId="NoSpacing">
    <w:name w:val="No Spacing"/>
    <w:uiPriority w:val="99"/>
    <w:qFormat/>
    <w:rsid w:val="00E10D3F"/>
    <w:pPr>
      <w:suppressAutoHyphens/>
      <w:spacing w:after="160" w:line="259" w:lineRule="auto"/>
    </w:pPr>
    <w:rPr>
      <w:rFonts w:ascii="Lucida Grande" w:eastAsia="ヒラギノ角ゴ Pro W3" w:hAnsi="Lucida Grande" w:cs="Lucida Grande"/>
      <w:color w:val="000000"/>
    </w:rPr>
  </w:style>
  <w:style w:type="paragraph" w:customStyle="1" w:styleId="Default">
    <w:name w:val="Default"/>
    <w:uiPriority w:val="99"/>
    <w:rsid w:val="00E10D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60" w:line="259" w:lineRule="auto"/>
    </w:pPr>
    <w:rPr>
      <w:rFonts w:ascii="Arial" w:eastAsia="ヒラギノ角ゴ Pro W3" w:hAnsi="Arial" w:cs="Arial"/>
      <w:color w:val="000000"/>
      <w:sz w:val="24"/>
      <w:szCs w:val="24"/>
    </w:rPr>
  </w:style>
  <w:style w:type="paragraph" w:styleId="Footer">
    <w:name w:val="footer"/>
    <w:basedOn w:val="Normal"/>
    <w:link w:val="FooterChar1"/>
    <w:uiPriority w:val="99"/>
    <w:rsid w:val="00E10D3F"/>
    <w:pPr>
      <w:tabs>
        <w:tab w:val="center" w:pos="4536"/>
        <w:tab w:val="right" w:pos="9072"/>
      </w:tabs>
    </w:pPr>
  </w:style>
  <w:style w:type="character" w:customStyle="1" w:styleId="FooterChar1">
    <w:name w:val="Footer Char1"/>
    <w:basedOn w:val="DefaultParagraphFont"/>
    <w:link w:val="Footer"/>
    <w:uiPriority w:val="99"/>
    <w:semiHidden/>
    <w:rsid w:val="00572A33"/>
    <w:rPr>
      <w:rFonts w:cs="Calibri"/>
      <w:color w:val="00000A"/>
      <w:sz w:val="24"/>
      <w:szCs w:val="24"/>
      <w:lang w:eastAsia="en-US"/>
    </w:rPr>
  </w:style>
  <w:style w:type="paragraph" w:customStyle="1" w:styleId="Gwka">
    <w:name w:val="Główka"/>
    <w:basedOn w:val="Normal"/>
    <w:uiPriority w:val="99"/>
    <w:rsid w:val="00E10D3F"/>
    <w:pPr>
      <w:tabs>
        <w:tab w:val="center" w:pos="4536"/>
        <w:tab w:val="right" w:pos="9072"/>
      </w:tabs>
    </w:pPr>
  </w:style>
  <w:style w:type="paragraph" w:customStyle="1" w:styleId="Znak13">
    <w:name w:val="Znak13"/>
    <w:basedOn w:val="Normal"/>
    <w:uiPriority w:val="99"/>
    <w:rsid w:val="00E10D3F"/>
    <w:pPr>
      <w:spacing w:line="240" w:lineRule="exact"/>
    </w:pPr>
    <w:rPr>
      <w:rFonts w:ascii="Tahoma" w:hAnsi="Tahoma" w:cs="Tahoma"/>
      <w:sz w:val="20"/>
      <w:szCs w:val="20"/>
      <w:lang w:val="en-US"/>
    </w:rPr>
  </w:style>
  <w:style w:type="paragraph" w:customStyle="1" w:styleId="Zawartoramki">
    <w:name w:val="Zawartość ramki"/>
    <w:basedOn w:val="Tretekstu"/>
    <w:uiPriority w:val="99"/>
    <w:rsid w:val="00E10D3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381</TotalTime>
  <Pages>44</Pages>
  <Words>9271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lastModifiedBy>
  <cp:revision>40</cp:revision>
  <cp:lastPrinted>2018-08-10T11:21:00Z</cp:lastPrinted>
  <dcterms:created xsi:type="dcterms:W3CDTF">2018-07-08T22:00:00Z</dcterms:created>
  <dcterms:modified xsi:type="dcterms:W3CDTF">2018-09-19T12:09:00Z</dcterms:modified>
</cp:coreProperties>
</file>